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497DB" w14:textId="77777777" w:rsidR="00C10FB8" w:rsidRPr="00DF679D" w:rsidRDefault="00C10FB8" w:rsidP="009371A6">
      <w:pPr>
        <w:pStyle w:val="Heading4"/>
        <w:rPr>
          <w:sz w:val="24"/>
        </w:rPr>
      </w:pPr>
      <w:r w:rsidRPr="00DF679D">
        <w:rPr>
          <w:sz w:val="24"/>
        </w:rPr>
        <w:t>PLAN D’ÉTUDES EN LEADERSHIP</w:t>
      </w:r>
    </w:p>
    <w:p w14:paraId="66A26341" w14:textId="2EAB7810" w:rsidR="00C10FB8" w:rsidRPr="00DF679D" w:rsidRDefault="00CB440C" w:rsidP="009371A6">
      <w:pPr>
        <w:jc w:val="center"/>
        <w:rPr>
          <w:rFonts w:ascii="Arial" w:hAnsi="Arial"/>
          <w:b/>
          <w:lang w:val="fr-CA"/>
        </w:rPr>
      </w:pPr>
      <w:r w:rsidRPr="00DF679D">
        <w:rPr>
          <w:rFonts w:ascii="Arial" w:hAnsi="Arial"/>
          <w:b/>
          <w:sz w:val="24"/>
          <w:lang w:val="fr-CA"/>
        </w:rPr>
        <w:t xml:space="preserve">PROGRAMME DE BOURSES </w:t>
      </w:r>
      <w:r w:rsidR="00FB6161">
        <w:rPr>
          <w:rFonts w:ascii="Arial" w:hAnsi="Arial"/>
          <w:b/>
          <w:sz w:val="24"/>
          <w:szCs w:val="24"/>
          <w:lang w:val="fr-CA"/>
        </w:rPr>
        <w:t>2026</w:t>
      </w:r>
    </w:p>
    <w:p w14:paraId="7EC6A560" w14:textId="77777777" w:rsidR="00C10FB8" w:rsidRPr="00DF679D" w:rsidRDefault="00C10FB8" w:rsidP="009371A6">
      <w:pPr>
        <w:jc w:val="both"/>
        <w:rPr>
          <w:rFonts w:ascii="Arial" w:hAnsi="Arial"/>
          <w:b/>
          <w:lang w:val="fr-CA"/>
        </w:rPr>
      </w:pPr>
    </w:p>
    <w:p w14:paraId="25C3623E" w14:textId="77777777" w:rsidR="00C10FB8" w:rsidRPr="00DF679D" w:rsidRDefault="00C10FB8" w:rsidP="009371A6">
      <w:pPr>
        <w:pStyle w:val="Heading5"/>
        <w:jc w:val="both"/>
        <w:rPr>
          <w:u w:val="single"/>
        </w:rPr>
      </w:pPr>
      <w:r w:rsidRPr="00DF679D">
        <w:rPr>
          <w:u w:val="single"/>
        </w:rPr>
        <w:t xml:space="preserve">LE PROGRAMME </w:t>
      </w:r>
    </w:p>
    <w:p w14:paraId="53FEDFBF" w14:textId="1EB5EEB6" w:rsidR="00164B0A" w:rsidRDefault="00C10FB8" w:rsidP="00164B0A">
      <w:pPr>
        <w:rPr>
          <w:rFonts w:ascii="Arial" w:hAnsi="Arial" w:cs="Arial"/>
          <w:color w:val="000000"/>
          <w:shd w:val="clear" w:color="auto" w:fill="FFFFFF"/>
          <w:lang w:val="fr-FR"/>
        </w:rPr>
      </w:pPr>
      <w:r w:rsidRPr="00164B0A">
        <w:rPr>
          <w:rFonts w:ascii="Arial" w:hAnsi="Arial" w:cs="Arial"/>
          <w:lang w:val="fr-FR"/>
        </w:rPr>
        <w:t xml:space="preserve">Le Plan d’études en leadership </w:t>
      </w:r>
      <w:r w:rsidR="00346B1D" w:rsidRPr="00164B0A">
        <w:rPr>
          <w:rFonts w:ascii="Arial" w:hAnsi="Arial" w:cs="Arial"/>
          <w:lang w:val="fr-FR"/>
        </w:rPr>
        <w:t xml:space="preserve">(PEL) </w:t>
      </w:r>
      <w:r w:rsidR="00164B0A" w:rsidRPr="00164B0A">
        <w:rPr>
          <w:rFonts w:ascii="Arial" w:hAnsi="Arial" w:cs="Arial"/>
          <w:color w:val="000000"/>
          <w:shd w:val="clear" w:color="auto" w:fill="FFFFFF"/>
          <w:lang w:val="fr-FR"/>
        </w:rPr>
        <w:t xml:space="preserve">a été mis sur pied pour fournir une aide financière aux étudiants ministériels qui font le suivi de leur ministère et à ceux qui ont obtenu un diplôme de l’Église méthodiste libre au Canada. </w:t>
      </w:r>
      <w:proofErr w:type="gramStart"/>
      <w:r w:rsidR="00164B0A" w:rsidRPr="00164B0A">
        <w:rPr>
          <w:rFonts w:ascii="Arial" w:hAnsi="Arial" w:cs="Arial"/>
          <w:color w:val="000000"/>
          <w:shd w:val="clear" w:color="auto" w:fill="FFFFFF"/>
          <w:lang w:val="fr-FR"/>
        </w:rPr>
        <w:t>et</w:t>
      </w:r>
      <w:proofErr w:type="gramEnd"/>
      <w:r w:rsidR="00164B0A" w:rsidRPr="00164B0A">
        <w:rPr>
          <w:rFonts w:ascii="Arial" w:hAnsi="Arial" w:cs="Arial"/>
          <w:color w:val="000000"/>
          <w:shd w:val="clear" w:color="auto" w:fill="FFFFFF"/>
          <w:lang w:val="fr-FR"/>
        </w:rPr>
        <w:t xml:space="preserve"> poursuivre des études postsecondaires dans des écoles approuvées.</w:t>
      </w:r>
      <w:r w:rsidR="00164B0A" w:rsidRPr="00164B0A">
        <w:rPr>
          <w:rFonts w:ascii="Arial" w:hAnsi="Arial" w:cs="Arial"/>
          <w:color w:val="000000"/>
          <w:shd w:val="clear" w:color="auto" w:fill="F7F7F7"/>
          <w:lang w:val="fr-FR"/>
        </w:rPr>
        <w:t> </w:t>
      </w:r>
      <w:r w:rsidR="00164B0A" w:rsidRPr="00164B0A">
        <w:rPr>
          <w:rFonts w:ascii="Arial" w:hAnsi="Arial" w:cs="Arial"/>
          <w:color w:val="000000"/>
          <w:shd w:val="clear" w:color="auto" w:fill="FFFFFF"/>
          <w:lang w:val="fr-FR"/>
        </w:rPr>
        <w:t xml:space="preserve">Le programme PEL est financé conjointement par la Fondation Lorne Park, la Fondation Méthodiste Libre et le </w:t>
      </w:r>
      <w:proofErr w:type="spellStart"/>
      <w:r w:rsidR="00164B0A" w:rsidRPr="00164B0A">
        <w:rPr>
          <w:rFonts w:ascii="Arial" w:hAnsi="Arial" w:cs="Arial"/>
          <w:color w:val="000000"/>
          <w:shd w:val="clear" w:color="auto" w:fill="FFFFFF"/>
          <w:lang w:val="fr-FR"/>
        </w:rPr>
        <w:t>Giving</w:t>
      </w:r>
      <w:proofErr w:type="spellEnd"/>
      <w:r w:rsidR="00164B0A" w:rsidRPr="00164B0A">
        <w:rPr>
          <w:rFonts w:ascii="Arial" w:hAnsi="Arial" w:cs="Arial"/>
          <w:color w:val="000000"/>
          <w:shd w:val="clear" w:color="auto" w:fill="FFFFFF"/>
          <w:lang w:val="fr-FR"/>
        </w:rPr>
        <w:t xml:space="preserve"> Stream de l’ELMC, et est administré par le bureau du développement du leadership.</w:t>
      </w:r>
    </w:p>
    <w:p w14:paraId="44938A44" w14:textId="6B2C3DD9" w:rsidR="00164B0A" w:rsidRDefault="00164B0A" w:rsidP="00164B0A">
      <w:pPr>
        <w:rPr>
          <w:rFonts w:ascii="Arial" w:hAnsi="Arial" w:cs="Arial"/>
          <w:color w:val="000000"/>
          <w:shd w:val="clear" w:color="auto" w:fill="FFFFFF"/>
          <w:lang w:val="fr-FR"/>
        </w:rPr>
      </w:pPr>
    </w:p>
    <w:p w14:paraId="525A0607" w14:textId="77777777" w:rsidR="00164B0A" w:rsidRPr="00164B0A" w:rsidRDefault="00164B0A" w:rsidP="00164B0A">
      <w:pPr>
        <w:rPr>
          <w:rFonts w:ascii="Arial" w:hAnsi="Arial" w:cs="Arial"/>
          <w:lang w:val="fr-FR"/>
        </w:rPr>
      </w:pPr>
      <w:r w:rsidRPr="00164B0A">
        <w:rPr>
          <w:rFonts w:ascii="Arial" w:hAnsi="Arial" w:cs="Arial"/>
          <w:color w:val="000000"/>
          <w:shd w:val="clear" w:color="auto" w:fill="FFFFFF"/>
          <w:lang w:val="fr-FR"/>
        </w:rPr>
        <w:t>Tous les cours doivent être suivis par une école accréditée.</w:t>
      </w:r>
      <w:r w:rsidRPr="00164B0A">
        <w:rPr>
          <w:rFonts w:ascii="Arial" w:hAnsi="Arial" w:cs="Arial"/>
          <w:color w:val="000000"/>
          <w:shd w:val="clear" w:color="auto" w:fill="F7F7F7"/>
          <w:lang w:val="fr-FR"/>
        </w:rPr>
        <w:t> </w:t>
      </w:r>
      <w:r w:rsidRPr="00164B0A">
        <w:rPr>
          <w:rFonts w:ascii="Arial" w:hAnsi="Arial" w:cs="Arial"/>
          <w:color w:val="000000"/>
          <w:shd w:val="clear" w:color="auto" w:fill="FFFFFF"/>
          <w:lang w:val="fr-FR"/>
        </w:rPr>
        <w:t>Voici la liste des organismes d’agrément :</w:t>
      </w:r>
      <w:r w:rsidRPr="00164B0A">
        <w:rPr>
          <w:rFonts w:ascii="Arial" w:hAnsi="Arial" w:cs="Arial"/>
          <w:color w:val="000000"/>
          <w:lang w:val="fr-FR"/>
        </w:rPr>
        <w:br/>
      </w:r>
      <w:r w:rsidRPr="00164B0A">
        <w:rPr>
          <w:rFonts w:ascii="Arial" w:hAnsi="Arial" w:cs="Arial"/>
          <w:color w:val="000000"/>
          <w:shd w:val="clear" w:color="auto" w:fill="FFFFFF"/>
          <w:lang w:val="fr-FR"/>
        </w:rPr>
        <w:t xml:space="preserve">- Association of </w:t>
      </w:r>
      <w:proofErr w:type="spellStart"/>
      <w:r w:rsidRPr="00164B0A">
        <w:rPr>
          <w:rFonts w:ascii="Arial" w:hAnsi="Arial" w:cs="Arial"/>
          <w:color w:val="000000"/>
          <w:shd w:val="clear" w:color="auto" w:fill="FFFFFF"/>
          <w:lang w:val="fr-FR"/>
        </w:rPr>
        <w:t>Biblical</w:t>
      </w:r>
      <w:proofErr w:type="spellEnd"/>
      <w:r w:rsidRPr="00164B0A">
        <w:rPr>
          <w:rFonts w:ascii="Arial" w:hAnsi="Arial" w:cs="Arial"/>
          <w:color w:val="000000"/>
          <w:shd w:val="clear" w:color="auto" w:fill="FFFFFF"/>
          <w:lang w:val="fr-FR"/>
        </w:rPr>
        <w:t xml:space="preserve"> </w:t>
      </w:r>
      <w:proofErr w:type="spellStart"/>
      <w:r w:rsidRPr="00164B0A">
        <w:rPr>
          <w:rFonts w:ascii="Arial" w:hAnsi="Arial" w:cs="Arial"/>
          <w:color w:val="000000"/>
          <w:shd w:val="clear" w:color="auto" w:fill="FFFFFF"/>
          <w:lang w:val="fr-FR"/>
        </w:rPr>
        <w:t>Higher</w:t>
      </w:r>
      <w:proofErr w:type="spellEnd"/>
      <w:r w:rsidRPr="00164B0A">
        <w:rPr>
          <w:rFonts w:ascii="Arial" w:hAnsi="Arial" w:cs="Arial"/>
          <w:color w:val="000000"/>
          <w:shd w:val="clear" w:color="auto" w:fill="FFFFFF"/>
          <w:lang w:val="fr-FR"/>
        </w:rPr>
        <w:t xml:space="preserve"> Education (ABHE) - https://www.abhe.org/</w:t>
      </w:r>
      <w:r w:rsidRPr="00164B0A">
        <w:rPr>
          <w:rFonts w:ascii="Arial" w:hAnsi="Arial" w:cs="Arial"/>
          <w:color w:val="000000"/>
          <w:lang w:val="fr-FR"/>
        </w:rPr>
        <w:br/>
      </w:r>
      <w:r w:rsidRPr="00164B0A">
        <w:rPr>
          <w:rFonts w:ascii="Arial" w:hAnsi="Arial" w:cs="Arial"/>
          <w:color w:val="000000"/>
          <w:shd w:val="clear" w:color="auto" w:fill="FFFFFF"/>
          <w:lang w:val="fr-FR"/>
        </w:rPr>
        <w:t xml:space="preserve">- Association of </w:t>
      </w:r>
      <w:proofErr w:type="spellStart"/>
      <w:r w:rsidRPr="00164B0A">
        <w:rPr>
          <w:rFonts w:ascii="Arial" w:hAnsi="Arial" w:cs="Arial"/>
          <w:color w:val="000000"/>
          <w:shd w:val="clear" w:color="auto" w:fill="FFFFFF"/>
          <w:lang w:val="fr-FR"/>
        </w:rPr>
        <w:t>Theological</w:t>
      </w:r>
      <w:proofErr w:type="spellEnd"/>
      <w:r w:rsidRPr="00164B0A">
        <w:rPr>
          <w:rFonts w:ascii="Arial" w:hAnsi="Arial" w:cs="Arial"/>
          <w:color w:val="000000"/>
          <w:shd w:val="clear" w:color="auto" w:fill="FFFFFF"/>
          <w:lang w:val="fr-FR"/>
        </w:rPr>
        <w:t xml:space="preserve"> Schools (ATS) - https://www.ats.edu/</w:t>
      </w:r>
      <w:r w:rsidRPr="00164B0A">
        <w:rPr>
          <w:rFonts w:ascii="Arial" w:hAnsi="Arial" w:cs="Arial"/>
          <w:color w:val="000000"/>
          <w:lang w:val="fr-FR"/>
        </w:rPr>
        <w:br/>
      </w:r>
      <w:r w:rsidRPr="00164B0A">
        <w:rPr>
          <w:rFonts w:ascii="Arial" w:hAnsi="Arial" w:cs="Arial"/>
          <w:color w:val="000000"/>
          <w:shd w:val="clear" w:color="auto" w:fill="FFFFFF"/>
          <w:lang w:val="fr-FR"/>
        </w:rPr>
        <w:t xml:space="preserve">- Association of Free Methodist </w:t>
      </w:r>
      <w:proofErr w:type="spellStart"/>
      <w:r w:rsidRPr="00164B0A">
        <w:rPr>
          <w:rFonts w:ascii="Arial" w:hAnsi="Arial" w:cs="Arial"/>
          <w:color w:val="000000"/>
          <w:shd w:val="clear" w:color="auto" w:fill="FFFFFF"/>
          <w:lang w:val="fr-FR"/>
        </w:rPr>
        <w:t>Educational</w:t>
      </w:r>
      <w:proofErr w:type="spellEnd"/>
      <w:r w:rsidRPr="00164B0A">
        <w:rPr>
          <w:rFonts w:ascii="Arial" w:hAnsi="Arial" w:cs="Arial"/>
          <w:color w:val="000000"/>
          <w:shd w:val="clear" w:color="auto" w:fill="FFFFFF"/>
          <w:lang w:val="fr-FR"/>
        </w:rPr>
        <w:t xml:space="preserve"> Institutions (AFMEI) – https://fmcusa.org/ministries/educational-institutions</w:t>
      </w:r>
    </w:p>
    <w:p w14:paraId="1B4DA44C" w14:textId="77777777" w:rsidR="00164B0A" w:rsidRPr="00164B0A" w:rsidRDefault="00164B0A" w:rsidP="00164B0A">
      <w:pPr>
        <w:rPr>
          <w:rFonts w:ascii="Arial" w:hAnsi="Arial" w:cs="Arial"/>
          <w:lang w:val="fr-FR"/>
        </w:rPr>
      </w:pPr>
    </w:p>
    <w:p w14:paraId="3A2C81EA" w14:textId="73DA7AB9" w:rsidR="00402E34" w:rsidRPr="00DF679D" w:rsidRDefault="00402E34" w:rsidP="009371A6">
      <w:pPr>
        <w:jc w:val="both"/>
        <w:rPr>
          <w:rFonts w:ascii="Arial" w:hAnsi="Arial" w:cs="Arial"/>
          <w:lang w:val="fr-CA"/>
        </w:rPr>
      </w:pPr>
    </w:p>
    <w:p w14:paraId="5880B650" w14:textId="77777777" w:rsidR="00402E34" w:rsidRPr="00DF679D" w:rsidRDefault="00402E34" w:rsidP="00402E34">
      <w:pPr>
        <w:pStyle w:val="Heading2"/>
        <w:rPr>
          <w:rFonts w:ascii="Arial" w:hAnsi="Arial"/>
          <w:bCs/>
          <w:lang w:val="fr-CA"/>
        </w:rPr>
      </w:pPr>
      <w:r w:rsidRPr="00DF679D">
        <w:rPr>
          <w:rFonts w:ascii="Arial" w:hAnsi="Arial"/>
          <w:bCs/>
          <w:lang w:val="fr-CA"/>
        </w:rPr>
        <w:t>SOURCE DE FINANCEMENT DU PLAN D’ÉTUDES EN LEADERSHIP</w:t>
      </w:r>
    </w:p>
    <w:p w14:paraId="5CDEFFC4" w14:textId="77777777" w:rsidR="00402E34" w:rsidRPr="00DF679D" w:rsidRDefault="00402E34" w:rsidP="00402E34">
      <w:pPr>
        <w:jc w:val="both"/>
        <w:rPr>
          <w:rFonts w:ascii="Arial" w:hAnsi="Arial"/>
          <w:lang w:val="fr-CA"/>
        </w:rPr>
      </w:pPr>
      <w:r w:rsidRPr="00DF679D">
        <w:rPr>
          <w:rFonts w:ascii="Arial" w:hAnsi="Arial"/>
          <w:lang w:val="fr-CA"/>
        </w:rPr>
        <w:t xml:space="preserve">Le Plan d’études en leadership est une continuation du ministère Lorne Park </w:t>
      </w:r>
      <w:proofErr w:type="spellStart"/>
      <w:r w:rsidRPr="00DF679D">
        <w:rPr>
          <w:rFonts w:ascii="Arial" w:hAnsi="Arial"/>
          <w:lang w:val="fr-CA"/>
        </w:rPr>
        <w:t>Foundation</w:t>
      </w:r>
      <w:proofErr w:type="spellEnd"/>
      <w:r w:rsidRPr="00DF679D">
        <w:rPr>
          <w:rFonts w:ascii="Arial" w:hAnsi="Arial"/>
          <w:lang w:val="fr-CA"/>
        </w:rPr>
        <w:t xml:space="preserve"> qui continue de fournir environ la moitié des fonds requis pour le Plan d’études en leadership </w:t>
      </w:r>
      <w:r w:rsidRPr="00DF679D">
        <w:rPr>
          <w:rFonts w:ascii="Arial" w:hAnsi="Arial" w:cs="Arial"/>
          <w:lang w:val="fr-CA"/>
        </w:rPr>
        <w:t>à</w:t>
      </w:r>
      <w:r w:rsidRPr="00DF679D">
        <w:rPr>
          <w:rFonts w:ascii="Arial" w:hAnsi="Arial"/>
          <w:lang w:val="fr-CA"/>
        </w:rPr>
        <w:t xml:space="preserve"> chaque année.  L’argent provient des revenus générés par l’actif immobilisé de Lorne Park </w:t>
      </w:r>
      <w:proofErr w:type="spellStart"/>
      <w:r w:rsidRPr="00DF679D">
        <w:rPr>
          <w:rFonts w:ascii="Arial" w:hAnsi="Arial"/>
          <w:lang w:val="fr-CA"/>
        </w:rPr>
        <w:t>Foundation</w:t>
      </w:r>
      <w:proofErr w:type="spellEnd"/>
      <w:r w:rsidRPr="00DF679D">
        <w:rPr>
          <w:rFonts w:ascii="Arial" w:hAnsi="Arial"/>
          <w:lang w:val="fr-CA"/>
        </w:rPr>
        <w:t xml:space="preserve">.  Le reste du financement provient des églises méthodistes libres </w:t>
      </w:r>
      <w:r w:rsidRPr="00DF679D">
        <w:rPr>
          <w:rFonts w:ascii="Arial" w:hAnsi="Arial" w:cs="Arial"/>
          <w:lang w:val="fr-CA"/>
        </w:rPr>
        <w:t>à</w:t>
      </w:r>
      <w:r w:rsidRPr="00DF679D">
        <w:rPr>
          <w:rFonts w:ascii="Arial" w:hAnsi="Arial"/>
          <w:lang w:val="fr-CA"/>
        </w:rPr>
        <w:t xml:space="preserve"> travers le Canada, grâce au Développement du leadership </w:t>
      </w:r>
      <w:proofErr w:type="spellStart"/>
      <w:r w:rsidRPr="00DF679D">
        <w:rPr>
          <w:rFonts w:ascii="Arial" w:hAnsi="Arial"/>
          <w:lang w:val="fr-CA"/>
        </w:rPr>
        <w:t>Giving</w:t>
      </w:r>
      <w:proofErr w:type="spellEnd"/>
      <w:r w:rsidRPr="00DF679D">
        <w:rPr>
          <w:rFonts w:ascii="Arial" w:hAnsi="Arial"/>
          <w:lang w:val="fr-CA"/>
        </w:rPr>
        <w:t xml:space="preserve"> Stream.</w:t>
      </w:r>
    </w:p>
    <w:p w14:paraId="7206E0D6" w14:textId="77777777" w:rsidR="00C10FB8" w:rsidRPr="00DF679D" w:rsidRDefault="00C10FB8" w:rsidP="009371A6">
      <w:pPr>
        <w:jc w:val="both"/>
        <w:rPr>
          <w:rFonts w:ascii="Arial" w:hAnsi="Arial" w:cs="Arial"/>
          <w:lang w:val="fr-CA"/>
        </w:rPr>
      </w:pPr>
    </w:p>
    <w:p w14:paraId="0CEC5B65" w14:textId="77777777" w:rsidR="00832977" w:rsidRPr="00EB63F1" w:rsidRDefault="00832977" w:rsidP="00832977">
      <w:pPr>
        <w:pStyle w:val="Heading6"/>
        <w:jc w:val="both"/>
      </w:pPr>
      <w:r w:rsidRPr="00DF679D">
        <w:t>Collèges et universités approuvés</w:t>
      </w:r>
    </w:p>
    <w:p w14:paraId="04FEA24E" w14:textId="52C7A71C" w:rsidR="00EB63F1" w:rsidRPr="00EB63F1" w:rsidRDefault="00832977" w:rsidP="00832977">
      <w:pPr>
        <w:rPr>
          <w:rFonts w:ascii="Arial" w:hAnsi="Arial" w:cs="Arial"/>
        </w:rPr>
      </w:pPr>
      <w:r w:rsidRPr="00EB63F1">
        <w:rPr>
          <w:rFonts w:ascii="Arial" w:hAnsi="Arial" w:cs="Arial"/>
          <w:lang w:val="fr-CA"/>
        </w:rPr>
        <w:t xml:space="preserve">- </w:t>
      </w:r>
      <w:r w:rsidRPr="00EB63F1">
        <w:rPr>
          <w:rFonts w:ascii="Arial" w:hAnsi="Arial" w:cs="Arial"/>
        </w:rPr>
        <w:t>Acadia Divinity College, (Acadia University), Montreal, QC</w:t>
      </w:r>
      <w:r w:rsidR="00EB63F1" w:rsidRPr="00EB63F1">
        <w:rPr>
          <w:rFonts w:ascii="Arial" w:hAnsi="Arial" w:cs="Arial"/>
        </w:rPr>
        <w:tab/>
        <w:t>- Kingswood University, Sussex, NB</w:t>
      </w:r>
    </w:p>
    <w:p w14:paraId="7567DABA" w14:textId="5CA7D474" w:rsidR="00742132" w:rsidRDefault="00EB63F1" w:rsidP="00832977">
      <w:pPr>
        <w:rPr>
          <w:rFonts w:ascii="Arial" w:hAnsi="Arial" w:cs="Arial"/>
        </w:rPr>
      </w:pPr>
      <w:r w:rsidRPr="00EB63F1">
        <w:rPr>
          <w:rFonts w:ascii="Arial" w:hAnsi="Arial" w:cs="Arial"/>
        </w:rPr>
        <w:t>- Ambrose University, Calgary, AB</w:t>
      </w:r>
      <w:r w:rsidR="00832977">
        <w:rPr>
          <w:rFonts w:ascii="Arial" w:hAnsi="Arial" w:cs="Arial"/>
        </w:rPr>
        <w:tab/>
      </w:r>
      <w:r>
        <w:rPr>
          <w:rFonts w:ascii="Arial" w:hAnsi="Arial" w:cs="Arial"/>
        </w:rPr>
        <w:tab/>
      </w:r>
      <w:r>
        <w:rPr>
          <w:rFonts w:ascii="Arial" w:hAnsi="Arial" w:cs="Arial"/>
        </w:rPr>
        <w:tab/>
      </w:r>
      <w:r>
        <w:rPr>
          <w:rFonts w:ascii="Arial" w:hAnsi="Arial" w:cs="Arial"/>
        </w:rPr>
        <w:tab/>
      </w:r>
      <w:r w:rsidR="00832977" w:rsidRPr="00DF679D">
        <w:rPr>
          <w:rFonts w:ascii="Arial" w:hAnsi="Arial" w:cs="Arial"/>
        </w:rPr>
        <w:t>-</w:t>
      </w:r>
      <w:r w:rsidR="00742132" w:rsidRPr="00EB63F1">
        <w:rPr>
          <w:rFonts w:ascii="Arial" w:hAnsi="Arial" w:cs="Arial"/>
        </w:rPr>
        <w:t xml:space="preserve"> </w:t>
      </w:r>
      <w:r w:rsidR="00742132">
        <w:rPr>
          <w:rFonts w:ascii="Arial" w:hAnsi="Arial" w:cs="Arial"/>
        </w:rPr>
        <w:t>Regent University, Vancouver, BC</w:t>
      </w:r>
    </w:p>
    <w:p w14:paraId="1F6C2789" w14:textId="77777777" w:rsidR="00742132" w:rsidRDefault="00742132" w:rsidP="00742132">
      <w:pPr>
        <w:rPr>
          <w:rFonts w:ascii="Arial" w:hAnsi="Arial" w:cs="Arial"/>
        </w:rPr>
      </w:pPr>
      <w:r>
        <w:rPr>
          <w:rFonts w:ascii="Arial" w:hAnsi="Arial" w:cs="Arial"/>
        </w:rPr>
        <w:t xml:space="preserve">- </w:t>
      </w:r>
      <w:r w:rsidR="00832977" w:rsidRPr="00DF679D">
        <w:rPr>
          <w:rFonts w:ascii="Arial" w:hAnsi="Arial" w:cs="Arial"/>
        </w:rPr>
        <w:t xml:space="preserve">Roberts Wesleyan </w:t>
      </w:r>
      <w:r w:rsidR="00104708">
        <w:rPr>
          <w:rFonts w:ascii="Arial" w:hAnsi="Arial" w:cs="Arial"/>
        </w:rPr>
        <w:t>University</w:t>
      </w:r>
      <w:r w:rsidR="00832977" w:rsidRPr="00DF679D">
        <w:rPr>
          <w:rFonts w:ascii="Arial" w:hAnsi="Arial" w:cs="Arial"/>
        </w:rPr>
        <w:t>, Rochester, NY</w:t>
      </w:r>
      <w:r>
        <w:rPr>
          <w:rFonts w:ascii="Arial" w:hAnsi="Arial" w:cs="Arial"/>
        </w:rPr>
        <w:tab/>
      </w:r>
      <w:r>
        <w:rPr>
          <w:rFonts w:ascii="Arial" w:hAnsi="Arial" w:cs="Arial"/>
        </w:rPr>
        <w:tab/>
      </w:r>
      <w:r>
        <w:rPr>
          <w:rFonts w:ascii="Arial" w:hAnsi="Arial" w:cs="Arial"/>
        </w:rPr>
        <w:tab/>
      </w:r>
      <w:r w:rsidR="00832977" w:rsidRPr="00DF679D">
        <w:rPr>
          <w:rFonts w:ascii="Arial" w:hAnsi="Arial" w:cs="Arial"/>
          <w:lang w:val="fr-CA"/>
        </w:rPr>
        <w:t xml:space="preserve">- Azusa Pacific </w:t>
      </w:r>
      <w:proofErr w:type="spellStart"/>
      <w:r w:rsidR="00832977" w:rsidRPr="00DF679D">
        <w:rPr>
          <w:rFonts w:ascii="Arial" w:hAnsi="Arial" w:cs="Arial"/>
          <w:lang w:val="fr-CA"/>
        </w:rPr>
        <w:t>University</w:t>
      </w:r>
      <w:proofErr w:type="spellEnd"/>
      <w:r w:rsidR="00832977" w:rsidRPr="00DF679D">
        <w:rPr>
          <w:rFonts w:ascii="Arial" w:hAnsi="Arial" w:cs="Arial"/>
          <w:lang w:val="fr-CA"/>
        </w:rPr>
        <w:t>, Azusa, CA</w:t>
      </w:r>
      <w:r w:rsidR="00832977" w:rsidRPr="00DF679D">
        <w:rPr>
          <w:rFonts w:ascii="Arial" w:hAnsi="Arial" w:cs="Arial"/>
        </w:rPr>
        <w:tab/>
      </w:r>
      <w:r w:rsidR="00832977" w:rsidRPr="00DF679D">
        <w:rPr>
          <w:rFonts w:ascii="Arial" w:hAnsi="Arial" w:cs="Arial"/>
        </w:rPr>
        <w:tab/>
      </w:r>
    </w:p>
    <w:p w14:paraId="55E518C1" w14:textId="77777777" w:rsidR="00742132" w:rsidRDefault="00832977" w:rsidP="00742132">
      <w:pPr>
        <w:rPr>
          <w:rFonts w:ascii="Arial" w:hAnsi="Arial" w:cs="Arial"/>
        </w:rPr>
      </w:pPr>
      <w:r w:rsidRPr="00DF679D">
        <w:rPr>
          <w:rFonts w:ascii="Arial" w:hAnsi="Arial" w:cs="Arial"/>
          <w:lang w:val="fr-CA"/>
        </w:rPr>
        <w:t>- Rocky Mountain College, Calgary, AB</w:t>
      </w:r>
      <w:r w:rsidR="00742132">
        <w:rPr>
          <w:rFonts w:ascii="Arial" w:hAnsi="Arial" w:cs="Arial"/>
          <w:lang w:val="fr-CA"/>
        </w:rPr>
        <w:tab/>
      </w:r>
      <w:r w:rsidR="00742132">
        <w:rPr>
          <w:rFonts w:ascii="Arial" w:hAnsi="Arial" w:cs="Arial"/>
          <w:lang w:val="fr-CA"/>
        </w:rPr>
        <w:tab/>
      </w:r>
      <w:r w:rsidR="00742132">
        <w:rPr>
          <w:rFonts w:ascii="Arial" w:hAnsi="Arial" w:cs="Arial"/>
          <w:lang w:val="fr-CA"/>
        </w:rPr>
        <w:tab/>
      </w:r>
      <w:r w:rsidR="00742132">
        <w:rPr>
          <w:rFonts w:ascii="Arial" w:hAnsi="Arial" w:cs="Arial"/>
          <w:lang w:val="fr-CA"/>
        </w:rPr>
        <w:tab/>
      </w:r>
      <w:r w:rsidRPr="00DF679D">
        <w:rPr>
          <w:rFonts w:ascii="Arial" w:hAnsi="Arial" w:cs="Arial"/>
        </w:rPr>
        <w:t xml:space="preserve">- Briercrest Bible College, </w:t>
      </w:r>
      <w:proofErr w:type="spellStart"/>
      <w:r w:rsidRPr="00DF679D">
        <w:rPr>
          <w:rFonts w:ascii="Arial" w:hAnsi="Arial" w:cs="Arial"/>
        </w:rPr>
        <w:t>Caronport</w:t>
      </w:r>
      <w:proofErr w:type="spellEnd"/>
      <w:r w:rsidRPr="00DF679D">
        <w:rPr>
          <w:rFonts w:ascii="Arial" w:hAnsi="Arial" w:cs="Arial"/>
        </w:rPr>
        <w:t>, SK</w:t>
      </w:r>
      <w:r>
        <w:rPr>
          <w:rFonts w:ascii="Arial" w:hAnsi="Arial" w:cs="Arial"/>
        </w:rPr>
        <w:tab/>
      </w:r>
      <w:r>
        <w:rPr>
          <w:rFonts w:ascii="Arial" w:hAnsi="Arial" w:cs="Arial"/>
        </w:rPr>
        <w:tab/>
      </w:r>
    </w:p>
    <w:p w14:paraId="018F6525" w14:textId="77777777" w:rsidR="00742132" w:rsidRDefault="00832977" w:rsidP="00742132">
      <w:pPr>
        <w:rPr>
          <w:rFonts w:ascii="Arial" w:hAnsi="Arial" w:cs="Arial"/>
        </w:rPr>
      </w:pPr>
      <w:r w:rsidRPr="00DF679D">
        <w:rPr>
          <w:rFonts w:ascii="Arial" w:hAnsi="Arial" w:cs="Arial"/>
        </w:rPr>
        <w:t>- Seattle Pacific University, Seattle, WA</w:t>
      </w:r>
      <w:r w:rsidR="00742132">
        <w:rPr>
          <w:rFonts w:ascii="Arial" w:hAnsi="Arial" w:cs="Arial"/>
        </w:rPr>
        <w:tab/>
      </w:r>
      <w:r w:rsidR="00742132">
        <w:rPr>
          <w:rFonts w:ascii="Arial" w:hAnsi="Arial" w:cs="Arial"/>
        </w:rPr>
        <w:tab/>
      </w:r>
      <w:r w:rsidR="00742132">
        <w:rPr>
          <w:rFonts w:ascii="Arial" w:hAnsi="Arial" w:cs="Arial"/>
        </w:rPr>
        <w:tab/>
      </w:r>
      <w:r w:rsidR="00742132">
        <w:rPr>
          <w:rFonts w:ascii="Arial" w:hAnsi="Arial" w:cs="Arial"/>
        </w:rPr>
        <w:tab/>
      </w:r>
      <w:r w:rsidRPr="00DF679D">
        <w:rPr>
          <w:rFonts w:ascii="Arial" w:hAnsi="Arial" w:cs="Arial"/>
        </w:rPr>
        <w:t xml:space="preserve">- </w:t>
      </w:r>
      <w:r w:rsidR="00164B0A">
        <w:rPr>
          <w:rFonts w:ascii="Arial" w:hAnsi="Arial" w:cs="Arial"/>
        </w:rPr>
        <w:t xml:space="preserve">Université </w:t>
      </w:r>
      <w:proofErr w:type="spellStart"/>
      <w:r w:rsidR="00164B0A">
        <w:rPr>
          <w:rFonts w:ascii="Arial" w:hAnsi="Arial" w:cs="Arial"/>
        </w:rPr>
        <w:t>de</w:t>
      </w:r>
      <w:r w:rsidRPr="00DF679D">
        <w:rPr>
          <w:rFonts w:ascii="Arial" w:hAnsi="Arial" w:cs="Arial"/>
        </w:rPr>
        <w:t>Tyndale</w:t>
      </w:r>
      <w:proofErr w:type="spellEnd"/>
      <w:r w:rsidRPr="00DF679D">
        <w:rPr>
          <w:rFonts w:ascii="Arial" w:hAnsi="Arial" w:cs="Arial"/>
        </w:rPr>
        <w:t>, Toronto, ON</w:t>
      </w:r>
      <w:r w:rsidRPr="00DF679D">
        <w:rPr>
          <w:rFonts w:ascii="Arial" w:hAnsi="Arial" w:cs="Arial"/>
        </w:rPr>
        <w:tab/>
      </w:r>
      <w:r w:rsidRPr="00DF679D">
        <w:rPr>
          <w:rFonts w:ascii="Arial" w:hAnsi="Arial" w:cs="Arial"/>
        </w:rPr>
        <w:tab/>
      </w:r>
    </w:p>
    <w:p w14:paraId="4007F724" w14:textId="6CFB66FC" w:rsidR="00742132" w:rsidRDefault="00832977" w:rsidP="00742132">
      <w:pPr>
        <w:rPr>
          <w:rFonts w:ascii="Arial" w:hAnsi="Arial" w:cs="Arial"/>
        </w:rPr>
      </w:pPr>
      <w:r w:rsidRPr="00DF679D">
        <w:rPr>
          <w:rFonts w:ascii="Arial" w:hAnsi="Arial" w:cs="Arial"/>
        </w:rPr>
        <w:t>- Spring Arbor College, Spring Arbor, M</w:t>
      </w:r>
      <w:r w:rsidR="00742132">
        <w:rPr>
          <w:rFonts w:ascii="Arial" w:hAnsi="Arial" w:cs="Arial"/>
        </w:rPr>
        <w:tab/>
      </w:r>
      <w:r w:rsidR="00742132">
        <w:rPr>
          <w:rFonts w:ascii="Arial" w:hAnsi="Arial" w:cs="Arial"/>
        </w:rPr>
        <w:tab/>
      </w:r>
      <w:r w:rsidR="00742132">
        <w:rPr>
          <w:rFonts w:ascii="Arial" w:hAnsi="Arial" w:cs="Arial"/>
        </w:rPr>
        <w:tab/>
      </w:r>
      <w:r w:rsidR="00742132">
        <w:rPr>
          <w:rFonts w:ascii="Arial" w:hAnsi="Arial" w:cs="Arial"/>
        </w:rPr>
        <w:tab/>
      </w:r>
      <w:r w:rsidRPr="00DF679D">
        <w:rPr>
          <w:rFonts w:ascii="Arial" w:hAnsi="Arial" w:cs="Arial"/>
        </w:rPr>
        <w:t>- Central College, McPherson, KS</w:t>
      </w:r>
      <w:r w:rsidRPr="00DF679D">
        <w:rPr>
          <w:rFonts w:ascii="Arial" w:hAnsi="Arial" w:cs="Arial"/>
        </w:rPr>
        <w:tab/>
      </w:r>
      <w:r w:rsidRPr="00DF679D">
        <w:rPr>
          <w:rFonts w:ascii="Arial" w:hAnsi="Arial" w:cs="Arial"/>
        </w:rPr>
        <w:tab/>
      </w:r>
    </w:p>
    <w:p w14:paraId="49702DF1" w14:textId="63A1A789" w:rsidR="00832977" w:rsidRPr="00DF679D" w:rsidRDefault="00832977" w:rsidP="00742132">
      <w:pPr>
        <w:rPr>
          <w:rFonts w:ascii="Arial" w:hAnsi="Arial" w:cs="Arial"/>
        </w:rPr>
      </w:pPr>
      <w:r w:rsidRPr="00DF679D">
        <w:rPr>
          <w:rFonts w:ascii="Arial" w:hAnsi="Arial" w:cs="Arial"/>
        </w:rPr>
        <w:t>- Trinity Western University, Langley, BC</w:t>
      </w:r>
      <w:r w:rsidR="00EA11A0">
        <w:rPr>
          <w:rFonts w:ascii="Arial" w:hAnsi="Arial" w:cs="Arial"/>
        </w:rPr>
        <w:tab/>
      </w:r>
      <w:r w:rsidR="00EA11A0">
        <w:rPr>
          <w:rFonts w:ascii="Arial" w:hAnsi="Arial" w:cs="Arial"/>
        </w:rPr>
        <w:tab/>
      </w:r>
      <w:r w:rsidR="00EA11A0">
        <w:rPr>
          <w:rFonts w:ascii="Arial" w:hAnsi="Arial" w:cs="Arial"/>
        </w:rPr>
        <w:tab/>
        <w:t xml:space="preserve">- </w:t>
      </w:r>
      <w:r w:rsidR="00EA11A0" w:rsidRPr="00960CE1">
        <w:rPr>
          <w:rFonts w:ascii="Arial" w:hAnsi="Arial" w:cs="Arial"/>
        </w:rPr>
        <w:t>Emmanuel Bible College, Kitchener, ON</w:t>
      </w:r>
    </w:p>
    <w:p w14:paraId="6F9F6046" w14:textId="5C244038" w:rsidR="00832977" w:rsidRPr="00DF679D" w:rsidRDefault="00832977" w:rsidP="00832977">
      <w:pPr>
        <w:jc w:val="both"/>
        <w:rPr>
          <w:rFonts w:ascii="Arial" w:hAnsi="Arial" w:cs="Arial"/>
        </w:rPr>
      </w:pPr>
      <w:r w:rsidRPr="00DF679D">
        <w:rPr>
          <w:rFonts w:ascii="Arial" w:hAnsi="Arial" w:cs="Arial"/>
        </w:rPr>
        <w:t xml:space="preserve">- Greenville </w:t>
      </w:r>
      <w:r w:rsidR="00104708">
        <w:rPr>
          <w:rFonts w:ascii="Arial" w:hAnsi="Arial" w:cs="Arial"/>
        </w:rPr>
        <w:t>University</w:t>
      </w:r>
      <w:r w:rsidRPr="00DF679D">
        <w:rPr>
          <w:rFonts w:ascii="Arial" w:hAnsi="Arial" w:cs="Arial"/>
        </w:rPr>
        <w:t>, Greenville, IL</w:t>
      </w:r>
      <w:r w:rsidRPr="00DF679D">
        <w:rPr>
          <w:rFonts w:ascii="Arial" w:hAnsi="Arial" w:cs="Arial"/>
        </w:rPr>
        <w:tab/>
      </w:r>
      <w:r w:rsidRPr="00DF679D">
        <w:rPr>
          <w:rFonts w:ascii="Arial" w:hAnsi="Arial" w:cs="Arial"/>
        </w:rPr>
        <w:tab/>
      </w:r>
      <w:r>
        <w:rPr>
          <w:rFonts w:ascii="Arial" w:hAnsi="Arial" w:cs="Arial"/>
        </w:rPr>
        <w:tab/>
      </w:r>
    </w:p>
    <w:p w14:paraId="503D4295" w14:textId="77777777" w:rsidR="00832977" w:rsidRDefault="00832977" w:rsidP="009371A6">
      <w:pPr>
        <w:pStyle w:val="Heading6"/>
        <w:jc w:val="both"/>
      </w:pPr>
    </w:p>
    <w:p w14:paraId="5930305C" w14:textId="77777777" w:rsidR="00832977" w:rsidRDefault="00832977" w:rsidP="00832977">
      <w:pPr>
        <w:jc w:val="both"/>
        <w:rPr>
          <w:rFonts w:ascii="Arial" w:hAnsi="Arial"/>
          <w:b/>
          <w:lang w:val="fr-CA"/>
        </w:rPr>
      </w:pPr>
      <w:r w:rsidRPr="00DF679D">
        <w:rPr>
          <w:rFonts w:ascii="Arial" w:hAnsi="Arial"/>
          <w:b/>
          <w:lang w:val="fr-CA"/>
        </w:rPr>
        <w:t>Séminaires canadiens approuvés :</w:t>
      </w:r>
    </w:p>
    <w:p w14:paraId="28BC1848" w14:textId="77777777" w:rsidR="00832977" w:rsidRPr="00DF679D" w:rsidRDefault="00832977" w:rsidP="00832977">
      <w:pPr>
        <w:numPr>
          <w:ilvl w:val="0"/>
          <w:numId w:val="38"/>
        </w:numPr>
        <w:jc w:val="both"/>
        <w:rPr>
          <w:rFonts w:ascii="Arial" w:hAnsi="Arial"/>
          <w:bCs/>
        </w:rPr>
      </w:pPr>
      <w:r w:rsidRPr="00DF679D">
        <w:rPr>
          <w:rFonts w:ascii="Arial" w:hAnsi="Arial"/>
          <w:bCs/>
        </w:rPr>
        <w:t>Associated Canadian Theological Schools (ACTS), Langley, BC</w:t>
      </w:r>
    </w:p>
    <w:p w14:paraId="52FC5A59" w14:textId="77777777" w:rsidR="00832977" w:rsidRPr="00DF679D" w:rsidRDefault="00832977" w:rsidP="00832977">
      <w:pPr>
        <w:numPr>
          <w:ilvl w:val="0"/>
          <w:numId w:val="38"/>
        </w:numPr>
        <w:jc w:val="both"/>
        <w:rPr>
          <w:rFonts w:ascii="Arial" w:hAnsi="Arial"/>
          <w:bCs/>
        </w:rPr>
      </w:pPr>
      <w:r w:rsidRPr="00DF679D">
        <w:rPr>
          <w:rFonts w:ascii="Arial" w:hAnsi="Arial"/>
          <w:bCs/>
        </w:rPr>
        <w:t xml:space="preserve">Briercrest Biblical Seminary, </w:t>
      </w:r>
      <w:proofErr w:type="spellStart"/>
      <w:r w:rsidRPr="00DF679D">
        <w:rPr>
          <w:rFonts w:ascii="Arial" w:hAnsi="Arial"/>
          <w:bCs/>
        </w:rPr>
        <w:t>Caronport</w:t>
      </w:r>
      <w:proofErr w:type="spellEnd"/>
      <w:r w:rsidRPr="00DF679D">
        <w:rPr>
          <w:rFonts w:ascii="Arial" w:hAnsi="Arial"/>
          <w:bCs/>
        </w:rPr>
        <w:t>, SK</w:t>
      </w:r>
    </w:p>
    <w:p w14:paraId="3622DA28" w14:textId="12D44A35" w:rsidR="00832977" w:rsidRPr="00DF679D" w:rsidRDefault="00832977" w:rsidP="00832977">
      <w:pPr>
        <w:numPr>
          <w:ilvl w:val="0"/>
          <w:numId w:val="38"/>
        </w:numPr>
        <w:rPr>
          <w:rFonts w:ascii="Arial" w:hAnsi="Arial" w:cs="Arial"/>
        </w:rPr>
      </w:pPr>
      <w:r w:rsidRPr="00DF679D">
        <w:rPr>
          <w:rFonts w:ascii="Arial" w:hAnsi="Arial" w:cs="Arial"/>
          <w:bCs/>
        </w:rPr>
        <w:t xml:space="preserve">École de </w:t>
      </w:r>
      <w:proofErr w:type="spellStart"/>
      <w:r w:rsidRPr="00DF679D">
        <w:rPr>
          <w:rFonts w:ascii="Arial" w:hAnsi="Arial" w:cs="Arial"/>
          <w:bCs/>
        </w:rPr>
        <w:t>Théologie</w:t>
      </w:r>
      <w:proofErr w:type="spellEnd"/>
      <w:r w:rsidRPr="00DF679D">
        <w:rPr>
          <w:rFonts w:ascii="Arial" w:hAnsi="Arial" w:cs="Arial"/>
          <w:bCs/>
        </w:rPr>
        <w:t xml:space="preserve"> </w:t>
      </w:r>
      <w:proofErr w:type="spellStart"/>
      <w:r w:rsidRPr="00DF679D">
        <w:rPr>
          <w:rFonts w:ascii="Arial" w:hAnsi="Arial" w:cs="Arial"/>
          <w:bCs/>
        </w:rPr>
        <w:t>Évangélique</w:t>
      </w:r>
      <w:proofErr w:type="spellEnd"/>
      <w:r w:rsidRPr="00DF679D">
        <w:rPr>
          <w:rFonts w:ascii="Arial" w:hAnsi="Arial" w:cs="Arial"/>
          <w:bCs/>
        </w:rPr>
        <w:t xml:space="preserve"> de </w:t>
      </w:r>
      <w:r w:rsidR="002B1183">
        <w:rPr>
          <w:rFonts w:ascii="Arial" w:hAnsi="Arial" w:cs="Arial"/>
          <w:bCs/>
        </w:rPr>
        <w:t>Québec</w:t>
      </w:r>
      <w:r w:rsidRPr="00DF679D">
        <w:rPr>
          <w:rFonts w:ascii="Arial" w:hAnsi="Arial" w:cs="Arial"/>
          <w:bCs/>
        </w:rPr>
        <w:t xml:space="preserve">(partnered with Université de </w:t>
      </w:r>
      <w:r w:rsidR="002B1183">
        <w:rPr>
          <w:rFonts w:ascii="Arial" w:hAnsi="Arial" w:cs="Arial"/>
          <w:bCs/>
        </w:rPr>
        <w:t>Laval</w:t>
      </w:r>
      <w:hyperlink r:id="rId7" w:anchor="cite_note-2" w:history="1"/>
      <w:r w:rsidRPr="00DF679D">
        <w:rPr>
          <w:rFonts w:ascii="Arial" w:hAnsi="Arial" w:cs="Arial"/>
          <w:bCs/>
        </w:rPr>
        <w:t>,) Montréal, QC</w:t>
      </w:r>
    </w:p>
    <w:p w14:paraId="7217F17E" w14:textId="2C7017A8" w:rsidR="00832977" w:rsidRPr="00DF679D" w:rsidRDefault="00832977" w:rsidP="00832977">
      <w:pPr>
        <w:numPr>
          <w:ilvl w:val="0"/>
          <w:numId w:val="38"/>
        </w:numPr>
        <w:jc w:val="both"/>
        <w:rPr>
          <w:rFonts w:ascii="Arial" w:hAnsi="Arial"/>
          <w:bCs/>
        </w:rPr>
      </w:pPr>
      <w:r w:rsidRPr="00DF679D">
        <w:rPr>
          <w:rFonts w:ascii="Arial" w:hAnsi="Arial"/>
          <w:bCs/>
        </w:rPr>
        <w:t>Tyndale</w:t>
      </w:r>
      <w:r w:rsidR="002B1183">
        <w:rPr>
          <w:rFonts w:ascii="Arial" w:hAnsi="Arial"/>
          <w:bCs/>
        </w:rPr>
        <w:t xml:space="preserve"> University</w:t>
      </w:r>
      <w:r w:rsidRPr="00DF679D">
        <w:rPr>
          <w:rFonts w:ascii="Arial" w:hAnsi="Arial"/>
          <w:bCs/>
        </w:rPr>
        <w:t>, Toronto, ON</w:t>
      </w:r>
    </w:p>
    <w:p w14:paraId="1B985B1F" w14:textId="77777777" w:rsidR="00832977" w:rsidRDefault="00832977" w:rsidP="009371A6">
      <w:pPr>
        <w:pStyle w:val="Heading6"/>
        <w:jc w:val="both"/>
      </w:pPr>
    </w:p>
    <w:p w14:paraId="3EEC80EA" w14:textId="77777777" w:rsidR="00832977" w:rsidRPr="00DF679D" w:rsidRDefault="00832977" w:rsidP="00832977">
      <w:pPr>
        <w:jc w:val="both"/>
        <w:rPr>
          <w:rFonts w:ascii="Arial" w:hAnsi="Arial" w:cs="Arial"/>
          <w:bCs/>
          <w:lang w:val="fr-CA"/>
        </w:rPr>
      </w:pPr>
      <w:r w:rsidRPr="00DF679D">
        <w:rPr>
          <w:rFonts w:ascii="Arial" w:hAnsi="Arial" w:cs="Arial"/>
          <w:b/>
          <w:lang w:val="fr-CA"/>
        </w:rPr>
        <w:t xml:space="preserve">Les institutions approuvées par la John Wesley Seminary </w:t>
      </w:r>
      <w:proofErr w:type="spellStart"/>
      <w:r w:rsidRPr="00DF679D">
        <w:rPr>
          <w:rFonts w:ascii="Arial" w:hAnsi="Arial" w:cs="Arial"/>
          <w:b/>
          <w:lang w:val="fr-CA"/>
        </w:rPr>
        <w:t>Foundation</w:t>
      </w:r>
      <w:proofErr w:type="spellEnd"/>
      <w:r w:rsidRPr="00DF679D">
        <w:rPr>
          <w:rFonts w:ascii="Arial" w:hAnsi="Arial" w:cs="Arial"/>
          <w:b/>
          <w:lang w:val="fr-CA"/>
        </w:rPr>
        <w:t xml:space="preserve"> (JWSF) sont les suivantes.</w:t>
      </w:r>
    </w:p>
    <w:p w14:paraId="121A63E2" w14:textId="77777777" w:rsidR="00832977" w:rsidRPr="00DF679D" w:rsidRDefault="00832977" w:rsidP="00832977">
      <w:pPr>
        <w:numPr>
          <w:ilvl w:val="0"/>
          <w:numId w:val="38"/>
        </w:numPr>
        <w:jc w:val="both"/>
        <w:rPr>
          <w:rFonts w:ascii="Arial" w:hAnsi="Arial" w:cs="Arial"/>
          <w:bCs/>
        </w:rPr>
      </w:pPr>
      <w:r w:rsidRPr="00DF679D">
        <w:rPr>
          <w:rFonts w:ascii="Arial" w:hAnsi="Arial" w:cs="Arial"/>
          <w:bCs/>
        </w:rPr>
        <w:t>Asbury Theological Seminary, Wilmore, KY</w:t>
      </w:r>
    </w:p>
    <w:p w14:paraId="19768489" w14:textId="67DC8682" w:rsidR="00832977" w:rsidRDefault="00832977" w:rsidP="00832977">
      <w:pPr>
        <w:numPr>
          <w:ilvl w:val="0"/>
          <w:numId w:val="38"/>
        </w:numPr>
        <w:jc w:val="both"/>
        <w:rPr>
          <w:rFonts w:ascii="Arial" w:hAnsi="Arial" w:cs="Arial"/>
          <w:bCs/>
        </w:rPr>
      </w:pPr>
      <w:r w:rsidRPr="00DF679D">
        <w:rPr>
          <w:rFonts w:ascii="Arial" w:hAnsi="Arial" w:cs="Arial"/>
          <w:bCs/>
        </w:rPr>
        <w:t>Azusa Pacific University, Graduate School of Theology, Azusa, CA</w:t>
      </w:r>
    </w:p>
    <w:p w14:paraId="12210D09" w14:textId="473C8393" w:rsidR="002B1183" w:rsidRPr="002B1183" w:rsidRDefault="002B1183" w:rsidP="002B1183">
      <w:pPr>
        <w:pStyle w:val="ListParagraph"/>
        <w:numPr>
          <w:ilvl w:val="0"/>
          <w:numId w:val="38"/>
        </w:numPr>
        <w:rPr>
          <w:rFonts w:ascii="Arial" w:hAnsi="Arial" w:cs="Arial"/>
          <w:color w:val="000000" w:themeColor="text1"/>
          <w:sz w:val="20"/>
          <w:szCs w:val="20"/>
        </w:rPr>
      </w:pPr>
      <w:r w:rsidRPr="002B1183">
        <w:rPr>
          <w:rFonts w:ascii="Arial" w:hAnsi="Arial" w:cs="Arial"/>
          <w:color w:val="000000" w:themeColor="text1"/>
          <w:sz w:val="20"/>
          <w:szCs w:val="20"/>
        </w:rPr>
        <w:t>George Fox Evangelical Seminary, Portland, OR</w:t>
      </w:r>
    </w:p>
    <w:p w14:paraId="72C72E6B" w14:textId="77777777" w:rsidR="00832977" w:rsidRPr="00DF679D" w:rsidRDefault="00832977" w:rsidP="00832977">
      <w:pPr>
        <w:numPr>
          <w:ilvl w:val="0"/>
          <w:numId w:val="38"/>
        </w:numPr>
        <w:jc w:val="both"/>
        <w:rPr>
          <w:rFonts w:ascii="Arial" w:hAnsi="Arial" w:cs="Arial"/>
          <w:bCs/>
        </w:rPr>
      </w:pPr>
      <w:r w:rsidRPr="00DF679D">
        <w:rPr>
          <w:rFonts w:ascii="Arial" w:hAnsi="Arial" w:cs="Arial"/>
          <w:bCs/>
        </w:rPr>
        <w:t>Northeastern Seminary, Rochester, NY</w:t>
      </w:r>
    </w:p>
    <w:p w14:paraId="5E4CB6FB" w14:textId="77777777" w:rsidR="00832977" w:rsidRPr="00DF679D" w:rsidRDefault="00832977" w:rsidP="00832977">
      <w:pPr>
        <w:numPr>
          <w:ilvl w:val="0"/>
          <w:numId w:val="38"/>
        </w:numPr>
        <w:jc w:val="both"/>
        <w:rPr>
          <w:rFonts w:ascii="Arial" w:hAnsi="Arial" w:cs="Arial"/>
          <w:bCs/>
        </w:rPr>
      </w:pPr>
      <w:r w:rsidRPr="00DF679D">
        <w:rPr>
          <w:rFonts w:ascii="Arial" w:hAnsi="Arial" w:cs="Arial"/>
          <w:bCs/>
        </w:rPr>
        <w:t>Wesley Biblical Seminary, Jackson, MS</w:t>
      </w:r>
    </w:p>
    <w:p w14:paraId="745509E8" w14:textId="77777777" w:rsidR="002B1183" w:rsidRPr="002B1183" w:rsidRDefault="002B1183" w:rsidP="002B1183">
      <w:pPr>
        <w:pStyle w:val="ListParagraph"/>
        <w:numPr>
          <w:ilvl w:val="0"/>
          <w:numId w:val="38"/>
        </w:numPr>
        <w:rPr>
          <w:rFonts w:ascii="Arial" w:hAnsi="Arial" w:cs="Arial"/>
          <w:color w:val="000000" w:themeColor="text1"/>
          <w:sz w:val="20"/>
          <w:szCs w:val="20"/>
        </w:rPr>
      </w:pPr>
      <w:r w:rsidRPr="002B1183">
        <w:rPr>
          <w:rFonts w:ascii="Arial" w:hAnsi="Arial" w:cs="Arial"/>
          <w:color w:val="000000" w:themeColor="text1"/>
          <w:sz w:val="20"/>
          <w:szCs w:val="20"/>
        </w:rPr>
        <w:t>Seattle Pacific Seminary, Seattle, WA</w:t>
      </w:r>
    </w:p>
    <w:p w14:paraId="7D69FD1E" w14:textId="77777777" w:rsidR="002B1183" w:rsidRPr="002B1183" w:rsidRDefault="002B1183" w:rsidP="002B1183">
      <w:pPr>
        <w:pStyle w:val="ListParagraph"/>
        <w:numPr>
          <w:ilvl w:val="0"/>
          <w:numId w:val="38"/>
        </w:numPr>
        <w:rPr>
          <w:rFonts w:ascii="Arial" w:hAnsi="Arial" w:cs="Arial"/>
          <w:color w:val="000000" w:themeColor="text1"/>
          <w:sz w:val="20"/>
          <w:szCs w:val="20"/>
        </w:rPr>
      </w:pPr>
      <w:r w:rsidRPr="002B1183">
        <w:rPr>
          <w:rFonts w:ascii="Arial" w:hAnsi="Arial" w:cs="Arial"/>
          <w:color w:val="000000" w:themeColor="text1"/>
          <w:sz w:val="20"/>
          <w:szCs w:val="20"/>
        </w:rPr>
        <w:t>Wesley Seminary at Indiana Wesleyan University, Marion, IN</w:t>
      </w:r>
    </w:p>
    <w:p w14:paraId="283AD6F4" w14:textId="77777777" w:rsidR="002B1183" w:rsidRPr="002B1183" w:rsidRDefault="002B1183" w:rsidP="002B1183">
      <w:pPr>
        <w:ind w:left="720"/>
        <w:jc w:val="both"/>
        <w:rPr>
          <w:rFonts w:ascii="Arial" w:hAnsi="Arial" w:cs="Arial"/>
          <w:bCs/>
          <w:color w:val="000000" w:themeColor="text1"/>
        </w:rPr>
      </w:pPr>
    </w:p>
    <w:p w14:paraId="71A2CD78" w14:textId="77777777" w:rsidR="00832977" w:rsidRPr="002B1183" w:rsidRDefault="00832977" w:rsidP="009371A6">
      <w:pPr>
        <w:pStyle w:val="Heading6"/>
        <w:jc w:val="both"/>
        <w:rPr>
          <w:color w:val="000000" w:themeColor="text1"/>
        </w:rPr>
      </w:pPr>
    </w:p>
    <w:p w14:paraId="0DB162F7" w14:textId="7FD9733F" w:rsidR="00C10FB8" w:rsidRPr="00164B0A" w:rsidRDefault="00545D41" w:rsidP="00DA2F6F">
      <w:pPr>
        <w:rPr>
          <w:sz w:val="24"/>
          <w:szCs w:val="24"/>
          <w:lang w:val="en-CA"/>
        </w:rPr>
      </w:pPr>
      <w:r w:rsidRPr="00545D41">
        <w:rPr>
          <w:rFonts w:ascii="Arial" w:hAnsi="Arial" w:cs="Arial"/>
          <w:lang w:val="fr-CA"/>
        </w:rPr>
        <w:t>Le directeur de la formation ministérielle</w:t>
      </w:r>
      <w:r>
        <w:rPr>
          <w:rFonts w:ascii="Arial" w:hAnsi="Arial" w:cs="Arial"/>
          <w:lang w:val="fr-CA"/>
        </w:rPr>
        <w:t xml:space="preserve"> </w:t>
      </w:r>
      <w:r w:rsidR="002B1183">
        <w:rPr>
          <w:rFonts w:ascii="Arial" w:hAnsi="Arial" w:cs="Arial"/>
          <w:lang w:val="fr-CA"/>
        </w:rPr>
        <w:t>peut décerner des bourses aux candidats au ministère accrédités qui poursuivent des études dans un collège ou un séminaire biblique non agréé, en consultation avec le conseil d’administration de l’église locale et le comité PEL</w:t>
      </w:r>
      <w:r w:rsidR="007E5DA4" w:rsidRPr="00DF679D">
        <w:rPr>
          <w:rFonts w:ascii="Arial" w:hAnsi="Arial" w:cs="Arial"/>
          <w:lang w:val="fr-CA"/>
        </w:rPr>
        <w:t xml:space="preserve">.  </w:t>
      </w:r>
      <w:r w:rsidR="002B1183" w:rsidRPr="002B1183">
        <w:rPr>
          <w:rFonts w:ascii="Arial" w:hAnsi="Arial" w:cs="Arial"/>
          <w:b/>
          <w:i/>
          <w:lang w:val="fr-CA"/>
        </w:rPr>
        <w:t xml:space="preserve">Si vous pensez que cette option peut convenir à votre situation personnelle, veuillez consulter le coordonnateur des titres de compétences pour savoir si l’école peut être approuvée pour le financement du </w:t>
      </w:r>
      <w:r w:rsidR="002B1183">
        <w:rPr>
          <w:rFonts w:ascii="Arial" w:hAnsi="Arial" w:cs="Arial"/>
          <w:b/>
          <w:i/>
          <w:lang w:val="fr-CA"/>
        </w:rPr>
        <w:t>PEL</w:t>
      </w:r>
      <w:r w:rsidR="002B1183" w:rsidRPr="002B1183">
        <w:rPr>
          <w:rFonts w:ascii="Arial" w:hAnsi="Arial" w:cs="Arial"/>
          <w:b/>
          <w:i/>
          <w:lang w:val="fr-CA"/>
        </w:rPr>
        <w:t xml:space="preserve"> avant de présenter une demande à l’école et de payer les frais de scolarité</w:t>
      </w:r>
      <w:r w:rsidR="00DA2F6F" w:rsidRPr="00294465">
        <w:rPr>
          <w:rFonts w:ascii="Arial" w:hAnsi="Arial" w:cs="Arial"/>
          <w:b/>
          <w:i/>
          <w:lang w:val="fr-CA"/>
        </w:rPr>
        <w:t>.</w:t>
      </w:r>
      <w:r w:rsidR="002B1183">
        <w:rPr>
          <w:rFonts w:ascii="Arial" w:hAnsi="Arial" w:cs="Arial"/>
          <w:b/>
          <w:i/>
          <w:lang w:val="fr-CA"/>
        </w:rPr>
        <w:t xml:space="preserve"> </w:t>
      </w:r>
      <w:r w:rsidR="002B1183" w:rsidRPr="002B1183">
        <w:rPr>
          <w:rFonts w:ascii="Arial" w:hAnsi="Arial" w:cs="Arial"/>
          <w:b/>
          <w:i/>
          <w:lang w:val="fr-CA"/>
        </w:rPr>
        <w:t>Veuillez inclure une explication écrite des raisons pour lesquelles vous choisissez d’étudier dans une école non approuvée.</w:t>
      </w:r>
      <w:r w:rsidR="00DA2F6F" w:rsidRPr="00294465">
        <w:rPr>
          <w:rFonts w:ascii="Arial" w:hAnsi="Arial" w:cs="Arial"/>
          <w:b/>
          <w:i/>
          <w:lang w:val="fr-CA"/>
        </w:rPr>
        <w:t xml:space="preserve">  </w:t>
      </w:r>
    </w:p>
    <w:p w14:paraId="692E66A2" w14:textId="77777777" w:rsidR="00C10FB8" w:rsidRPr="00DF679D" w:rsidRDefault="00C10FB8" w:rsidP="009371A6">
      <w:pPr>
        <w:jc w:val="both"/>
        <w:rPr>
          <w:rFonts w:ascii="Arial" w:hAnsi="Arial" w:cs="Arial"/>
        </w:rPr>
      </w:pPr>
      <w:r w:rsidRPr="00DF679D">
        <w:rPr>
          <w:rFonts w:ascii="Arial" w:hAnsi="Arial" w:cs="Arial"/>
        </w:rPr>
        <w:tab/>
      </w:r>
      <w:r w:rsidR="00DF679D" w:rsidRPr="00DF679D">
        <w:rPr>
          <w:rFonts w:ascii="Arial" w:hAnsi="Arial" w:cs="Arial"/>
        </w:rPr>
        <w:tab/>
      </w:r>
      <w:r w:rsidR="00DF679D" w:rsidRPr="00DF679D">
        <w:rPr>
          <w:rFonts w:ascii="Arial" w:hAnsi="Arial" w:cs="Arial"/>
        </w:rPr>
        <w:tab/>
      </w:r>
      <w:r w:rsidR="00DF679D" w:rsidRPr="00DF679D">
        <w:rPr>
          <w:rFonts w:ascii="Arial" w:hAnsi="Arial" w:cs="Arial"/>
        </w:rPr>
        <w:tab/>
      </w:r>
      <w:r w:rsidR="00DF679D" w:rsidRPr="00DF679D">
        <w:rPr>
          <w:rFonts w:ascii="Arial" w:hAnsi="Arial" w:cs="Arial"/>
        </w:rPr>
        <w:tab/>
      </w:r>
      <w:r w:rsidR="00DF679D" w:rsidRPr="00DF679D">
        <w:rPr>
          <w:rFonts w:ascii="Arial" w:hAnsi="Arial" w:cs="Arial"/>
        </w:rPr>
        <w:tab/>
      </w:r>
    </w:p>
    <w:p w14:paraId="34244AF1" w14:textId="77777777" w:rsidR="00C10FB8" w:rsidRPr="00DF679D" w:rsidRDefault="00CB440C" w:rsidP="009371A6">
      <w:pPr>
        <w:jc w:val="both"/>
        <w:rPr>
          <w:rFonts w:ascii="Arial" w:hAnsi="Arial"/>
          <w:b/>
          <w:u w:val="single"/>
          <w:lang w:val="fr-CA"/>
        </w:rPr>
      </w:pPr>
      <w:r w:rsidRPr="00DF679D">
        <w:rPr>
          <w:rFonts w:ascii="Arial" w:hAnsi="Arial"/>
          <w:b/>
          <w:u w:val="single"/>
          <w:lang w:val="fr-CA"/>
        </w:rPr>
        <w:t>NIVEAU</w:t>
      </w:r>
      <w:r w:rsidR="00346B1D" w:rsidRPr="00DF679D">
        <w:rPr>
          <w:rFonts w:ascii="Arial" w:hAnsi="Arial"/>
          <w:b/>
          <w:u w:val="single"/>
          <w:lang w:val="fr-CA"/>
        </w:rPr>
        <w:t xml:space="preserve"> DE FINANCEMENT </w:t>
      </w:r>
    </w:p>
    <w:p w14:paraId="6F5BBD37" w14:textId="4974ECA1" w:rsidR="00C10FB8" w:rsidRPr="00DF679D" w:rsidRDefault="00346B1D" w:rsidP="009371A6">
      <w:pPr>
        <w:jc w:val="both"/>
        <w:rPr>
          <w:rFonts w:ascii="Arial" w:hAnsi="Arial"/>
          <w:lang w:val="fr-CA"/>
        </w:rPr>
      </w:pPr>
      <w:r w:rsidRPr="00DF679D">
        <w:rPr>
          <w:rFonts w:ascii="Arial" w:hAnsi="Arial"/>
          <w:lang w:val="fr-CA"/>
        </w:rPr>
        <w:t>Ceux qui font des demandes de PEL recevront des bourses dont les montants seront basés sur une formule de financement, ce qui pourrait causer des fluctuations dans les montants disponibles pour les étudiants de semestre en semestre et d’année en année.  Ce montant est calculé à chaque semestre sur le nombre de demandes reçues, le nombre de crédits pris par chaque étudiant</w:t>
      </w:r>
      <w:r w:rsidR="002B1183">
        <w:rPr>
          <w:rFonts w:ascii="Arial" w:hAnsi="Arial"/>
          <w:lang w:val="fr-CA"/>
        </w:rPr>
        <w:t xml:space="preserve">, </w:t>
      </w:r>
      <w:r w:rsidRPr="00DF679D">
        <w:rPr>
          <w:rFonts w:ascii="Arial" w:hAnsi="Arial"/>
          <w:lang w:val="fr-CA"/>
        </w:rPr>
        <w:t>qui fait une demande,</w:t>
      </w:r>
      <w:r w:rsidR="002B1183">
        <w:rPr>
          <w:rFonts w:ascii="Arial" w:hAnsi="Arial"/>
          <w:lang w:val="fr-CA"/>
        </w:rPr>
        <w:t xml:space="preserve"> le niveau d’éducation</w:t>
      </w:r>
      <w:r w:rsidRPr="00DF679D">
        <w:rPr>
          <w:rFonts w:ascii="Arial" w:hAnsi="Arial"/>
          <w:lang w:val="fr-CA"/>
        </w:rPr>
        <w:t xml:space="preserve"> et le montant du financement reçu des dons de </w:t>
      </w:r>
      <w:proofErr w:type="spellStart"/>
      <w:r w:rsidRPr="00DF679D">
        <w:rPr>
          <w:rFonts w:ascii="Arial" w:hAnsi="Arial"/>
          <w:lang w:val="fr-CA"/>
        </w:rPr>
        <w:t>Giving</w:t>
      </w:r>
      <w:proofErr w:type="spellEnd"/>
      <w:r w:rsidRPr="00DF679D">
        <w:rPr>
          <w:rFonts w:ascii="Arial" w:hAnsi="Arial"/>
          <w:lang w:val="fr-CA"/>
        </w:rPr>
        <w:t xml:space="preserve"> Stream</w:t>
      </w:r>
      <w:r w:rsidR="002B1183">
        <w:rPr>
          <w:rFonts w:ascii="Arial" w:hAnsi="Arial"/>
          <w:lang w:val="fr-CA"/>
        </w:rPr>
        <w:t xml:space="preserve">, </w:t>
      </w:r>
      <w:r w:rsidR="002B1183">
        <w:rPr>
          <w:rFonts w:ascii="Arial" w:hAnsi="Arial"/>
          <w:lang w:val="fr-CA"/>
        </w:rPr>
        <w:lastRenderedPageBreak/>
        <w:t>de la Fondation Lorne Park et de la Fondation Méthodiste Libre.</w:t>
      </w:r>
      <w:r w:rsidRPr="00DF679D">
        <w:rPr>
          <w:rFonts w:ascii="Arial" w:hAnsi="Arial"/>
          <w:lang w:val="fr-CA"/>
        </w:rPr>
        <w:t xml:space="preserve"> Le financement offert à un étudiant ne peut être plus haut que le montant </w:t>
      </w:r>
      <w:r w:rsidR="009A43B6" w:rsidRPr="00DF679D">
        <w:rPr>
          <w:rFonts w:ascii="Arial" w:hAnsi="Arial"/>
          <w:lang w:val="fr-CA"/>
        </w:rPr>
        <w:t xml:space="preserve">actuel des </w:t>
      </w:r>
      <w:r w:rsidRPr="00DF679D">
        <w:rPr>
          <w:rFonts w:ascii="Arial" w:hAnsi="Arial"/>
          <w:lang w:val="fr-CA"/>
        </w:rPr>
        <w:t xml:space="preserve">frais </w:t>
      </w:r>
      <w:r w:rsidR="009A43B6" w:rsidRPr="00DF679D">
        <w:rPr>
          <w:rFonts w:ascii="Arial" w:hAnsi="Arial"/>
          <w:lang w:val="fr-CA"/>
        </w:rPr>
        <w:t>de scolarité.</w:t>
      </w:r>
      <w:r w:rsidRPr="00DF679D">
        <w:rPr>
          <w:rFonts w:ascii="Arial" w:hAnsi="Arial"/>
          <w:lang w:val="fr-CA"/>
        </w:rPr>
        <w:t xml:space="preserve">   </w:t>
      </w:r>
    </w:p>
    <w:p w14:paraId="2D76D3A1" w14:textId="77777777" w:rsidR="00346B1D" w:rsidRPr="00DF679D" w:rsidRDefault="00346B1D" w:rsidP="009371A6">
      <w:pPr>
        <w:jc w:val="both"/>
        <w:rPr>
          <w:rFonts w:ascii="Arial" w:hAnsi="Arial"/>
          <w:b/>
          <w:u w:val="single"/>
          <w:lang w:val="fr-CA"/>
        </w:rPr>
      </w:pPr>
    </w:p>
    <w:p w14:paraId="42A189A6" w14:textId="77777777" w:rsidR="002A1D8F" w:rsidRPr="00DF679D" w:rsidRDefault="002A1D8F" w:rsidP="002A1D8F">
      <w:pPr>
        <w:rPr>
          <w:rFonts w:ascii="Arial" w:hAnsi="Arial"/>
          <w:b/>
          <w:u w:val="single"/>
          <w:lang w:val="fr-CA"/>
        </w:rPr>
      </w:pPr>
      <w:proofErr w:type="gramStart"/>
      <w:r w:rsidRPr="00DF679D">
        <w:rPr>
          <w:rFonts w:ascii="Arial" w:hAnsi="Arial"/>
          <w:b/>
          <w:u w:val="single"/>
          <w:lang w:val="fr-CA"/>
        </w:rPr>
        <w:t>les</w:t>
      </w:r>
      <w:proofErr w:type="gramEnd"/>
      <w:r w:rsidRPr="00DF679D">
        <w:rPr>
          <w:rFonts w:ascii="Arial" w:hAnsi="Arial"/>
          <w:b/>
          <w:u w:val="single"/>
          <w:lang w:val="fr-CA"/>
        </w:rPr>
        <w:t xml:space="preserve"> étudiants en D. Min / </w:t>
      </w:r>
      <w:r w:rsidR="008D01FB" w:rsidRPr="00DF679D">
        <w:rPr>
          <w:rFonts w:ascii="Arial" w:hAnsi="Arial"/>
          <w:b/>
          <w:u w:val="single"/>
          <w:lang w:val="fr-CA"/>
        </w:rPr>
        <w:t>D. Ph</w:t>
      </w:r>
      <w:r w:rsidRPr="00DF679D">
        <w:rPr>
          <w:rFonts w:ascii="Arial" w:hAnsi="Arial"/>
          <w:b/>
          <w:u w:val="single"/>
          <w:lang w:val="fr-CA"/>
        </w:rPr>
        <w:t xml:space="preserve"> :</w:t>
      </w:r>
    </w:p>
    <w:p w14:paraId="4A2A8E0E" w14:textId="77777777" w:rsidR="002A1D8F" w:rsidRPr="00DF679D" w:rsidRDefault="002A1D8F" w:rsidP="002A1D8F">
      <w:pPr>
        <w:rPr>
          <w:rFonts w:ascii="Arial" w:hAnsi="Arial"/>
          <w:b/>
          <w:u w:val="single"/>
          <w:lang w:val="fr-CA"/>
        </w:rPr>
        <w:sectPr w:rsidR="002A1D8F" w:rsidRPr="00DF679D" w:rsidSect="00027E18">
          <w:footerReference w:type="default" r:id="rId8"/>
          <w:type w:val="continuous"/>
          <w:pgSz w:w="12240" w:h="15840"/>
          <w:pgMar w:top="720" w:right="720" w:bottom="720" w:left="720" w:header="706" w:footer="706" w:gutter="0"/>
          <w:cols w:space="720"/>
        </w:sectPr>
      </w:pPr>
    </w:p>
    <w:p w14:paraId="5D988660" w14:textId="0DE7FD83" w:rsidR="00584220" w:rsidRPr="00DF679D" w:rsidRDefault="00CA677B" w:rsidP="00584220">
      <w:pPr>
        <w:jc w:val="both"/>
        <w:rPr>
          <w:rFonts w:ascii="Arial" w:hAnsi="Arial"/>
          <w:lang w:val="fr-CA"/>
        </w:rPr>
      </w:pPr>
      <w:r w:rsidRPr="00DF679D">
        <w:rPr>
          <w:rFonts w:ascii="Arial" w:hAnsi="Arial" w:cs="Arial"/>
          <w:bCs/>
          <w:lang w:val="fr-CA"/>
        </w:rPr>
        <w:t>Ceux qui font une demande de financement pour étudier en doctorat du ministère ou en doctorat en philosophie doivent écrire qui texte qui expl</w:t>
      </w:r>
      <w:r w:rsidR="002B4AD6" w:rsidRPr="00DF679D">
        <w:rPr>
          <w:rFonts w:ascii="Arial" w:hAnsi="Arial" w:cs="Arial"/>
          <w:bCs/>
          <w:lang w:val="fr-CA"/>
        </w:rPr>
        <w:t>iquera comment leurs études auront</w:t>
      </w:r>
      <w:r w:rsidRPr="00DF679D">
        <w:rPr>
          <w:rFonts w:ascii="Arial" w:hAnsi="Arial" w:cs="Arial"/>
          <w:bCs/>
          <w:lang w:val="fr-CA"/>
        </w:rPr>
        <w:t xml:space="preserve"> un impact sur la mission et la vision de l’ÉMLC.  Cette proposition doit être soumise </w:t>
      </w:r>
      <w:r w:rsidR="002B4AD6" w:rsidRPr="00DF679D">
        <w:rPr>
          <w:rFonts w:ascii="Arial" w:hAnsi="Arial" w:cs="Arial"/>
          <w:bCs/>
          <w:lang w:val="fr-CA"/>
        </w:rPr>
        <w:t>et être incluse dans</w:t>
      </w:r>
      <w:r w:rsidRPr="00DF679D">
        <w:rPr>
          <w:rFonts w:ascii="Arial" w:hAnsi="Arial" w:cs="Arial"/>
          <w:bCs/>
          <w:lang w:val="fr-CA"/>
        </w:rPr>
        <w:t xml:space="preserve"> la trousse de demande, la première fois que l’étudiant fait une demande de financement pour suivre des études en D. Min / D. Ph.  </w:t>
      </w:r>
      <w:r w:rsidR="00545D41" w:rsidRPr="00545D41">
        <w:rPr>
          <w:rFonts w:ascii="Arial" w:hAnsi="Arial" w:cs="Arial"/>
          <w:bCs/>
          <w:lang w:val="fr-CA"/>
        </w:rPr>
        <w:t xml:space="preserve">Le directeur de la formation </w:t>
      </w:r>
      <w:proofErr w:type="spellStart"/>
      <w:r w:rsidR="00545D41" w:rsidRPr="00545D41">
        <w:rPr>
          <w:rFonts w:ascii="Arial" w:hAnsi="Arial" w:cs="Arial"/>
          <w:bCs/>
          <w:lang w:val="fr-CA"/>
        </w:rPr>
        <w:t>ministérielle</w:t>
      </w:r>
      <w:r w:rsidRPr="00DF679D">
        <w:rPr>
          <w:rFonts w:ascii="Arial" w:hAnsi="Arial" w:cs="Arial"/>
          <w:bCs/>
          <w:lang w:val="fr-CA"/>
        </w:rPr>
        <w:t>en</w:t>
      </w:r>
      <w:proofErr w:type="spellEnd"/>
      <w:r w:rsidRPr="00DF679D">
        <w:rPr>
          <w:rFonts w:ascii="Arial" w:hAnsi="Arial" w:cs="Arial"/>
          <w:bCs/>
          <w:lang w:val="fr-CA"/>
        </w:rPr>
        <w:t xml:space="preserve"> consultation avec le Comité PEL fera une recommandation pour l’approbation des études du demandeur, en consultation avec le Comité d’éducation, d’orientation et de placement régional, si cela est considéré nécessaire</w:t>
      </w:r>
      <w:r w:rsidR="00584220" w:rsidRPr="00DF679D">
        <w:rPr>
          <w:rFonts w:ascii="Arial" w:hAnsi="Arial" w:cs="Arial"/>
          <w:bCs/>
          <w:lang w:val="fr-CA"/>
        </w:rPr>
        <w:t xml:space="preserve">. </w:t>
      </w:r>
    </w:p>
    <w:p w14:paraId="3F68022B" w14:textId="77777777" w:rsidR="00CA677B" w:rsidRPr="00DF679D" w:rsidRDefault="00CA677B" w:rsidP="002A1D8F">
      <w:pPr>
        <w:jc w:val="both"/>
        <w:rPr>
          <w:rFonts w:ascii="Arial" w:hAnsi="Arial" w:cs="Arial"/>
          <w:bCs/>
          <w:lang w:val="fr-CA"/>
        </w:rPr>
      </w:pPr>
    </w:p>
    <w:p w14:paraId="1427F7AD" w14:textId="77777777" w:rsidR="0095290B" w:rsidRPr="00DF679D" w:rsidRDefault="0095290B" w:rsidP="004634A4">
      <w:pPr>
        <w:jc w:val="both"/>
        <w:rPr>
          <w:rFonts w:ascii="Arial" w:hAnsi="Arial"/>
          <w:lang w:val="fr-CA"/>
        </w:rPr>
      </w:pPr>
    </w:p>
    <w:p w14:paraId="5C556955" w14:textId="77777777" w:rsidR="00C10FB8" w:rsidRPr="008B6376" w:rsidRDefault="00C10FB8" w:rsidP="009371A6">
      <w:pPr>
        <w:pStyle w:val="Heading3"/>
        <w:rPr>
          <w:u w:val="single"/>
        </w:rPr>
      </w:pPr>
      <w:r w:rsidRPr="008B6376">
        <w:rPr>
          <w:u w:val="single"/>
        </w:rPr>
        <w:t>MODES DE PAIEMENT – REMBOURSEMENT</w:t>
      </w:r>
    </w:p>
    <w:p w14:paraId="53B6D8A4" w14:textId="77777777" w:rsidR="00C10FB8" w:rsidRPr="00DF679D" w:rsidRDefault="00C10FB8" w:rsidP="009371A6">
      <w:pPr>
        <w:jc w:val="both"/>
        <w:rPr>
          <w:rFonts w:ascii="Arial" w:hAnsi="Arial"/>
          <w:lang w:val="fr-CA"/>
        </w:rPr>
      </w:pPr>
      <w:r w:rsidRPr="00DF679D">
        <w:rPr>
          <w:rFonts w:ascii="Arial" w:hAnsi="Arial"/>
          <w:lang w:val="fr-CA"/>
        </w:rPr>
        <w:t xml:space="preserve">La politique suivante s’applique </w:t>
      </w:r>
      <w:r w:rsidRPr="00DF679D">
        <w:rPr>
          <w:rFonts w:ascii="Arial" w:hAnsi="Arial" w:cs="Arial"/>
          <w:lang w:val="fr-CA"/>
        </w:rPr>
        <w:t>à</w:t>
      </w:r>
      <w:r w:rsidRPr="00DF679D">
        <w:rPr>
          <w:rFonts w:ascii="Arial" w:hAnsi="Arial"/>
          <w:lang w:val="fr-CA"/>
        </w:rPr>
        <w:t xml:space="preserve"> tous les étudiants au séminaire, aux candidats ministériels et aux étudiants du niveau collégial.</w:t>
      </w:r>
    </w:p>
    <w:p w14:paraId="28A1E199" w14:textId="77777777" w:rsidR="00141CBF" w:rsidRPr="00DF679D" w:rsidRDefault="00141CBF" w:rsidP="009371A6">
      <w:pPr>
        <w:jc w:val="both"/>
        <w:rPr>
          <w:rFonts w:ascii="Arial" w:hAnsi="Arial"/>
          <w:lang w:val="fr-CA"/>
        </w:rPr>
      </w:pPr>
    </w:p>
    <w:p w14:paraId="65587223" w14:textId="72D4AABD" w:rsidR="00DF679D" w:rsidRPr="002472D5" w:rsidRDefault="002472D5" w:rsidP="002472D5">
      <w:pPr>
        <w:rPr>
          <w:rFonts w:ascii="Arial" w:hAnsi="Arial" w:cs="Arial"/>
          <w:lang w:val="fr-CA"/>
        </w:rPr>
      </w:pPr>
      <w:r w:rsidRPr="002472D5">
        <w:rPr>
          <w:rFonts w:ascii="Arial" w:hAnsi="Arial" w:cs="Arial"/>
          <w:lang w:val="fr-CA"/>
        </w:rPr>
        <w:t xml:space="preserve">Les bourses sont offertes dans la perspective que tous les étudiants qui reçoivent une aide financière serviront l'Église pendant au moins </w:t>
      </w:r>
      <w:r w:rsidR="002B1183">
        <w:rPr>
          <w:rFonts w:ascii="Arial" w:hAnsi="Arial" w:cs="Arial"/>
          <w:lang w:val="fr-CA"/>
        </w:rPr>
        <w:t>trois</w:t>
      </w:r>
      <w:r w:rsidRPr="002472D5">
        <w:rPr>
          <w:rFonts w:ascii="Arial" w:hAnsi="Arial" w:cs="Arial"/>
          <w:lang w:val="fr-CA"/>
        </w:rPr>
        <w:t xml:space="preserve"> ans après la fin de leurs études, avec une église affiliée à l'Église méthodiste libre du Canada.</w:t>
      </w:r>
      <w:r>
        <w:rPr>
          <w:rFonts w:ascii="Arial" w:hAnsi="Arial" w:cs="Arial"/>
          <w:lang w:val="fr-CA"/>
        </w:rPr>
        <w:t xml:space="preserve">  </w:t>
      </w:r>
      <w:r w:rsidR="00DF679D" w:rsidRPr="002472D5">
        <w:rPr>
          <w:rFonts w:ascii="Arial" w:hAnsi="Arial" w:cs="Arial"/>
          <w:lang w:val="fr-CA"/>
        </w:rPr>
        <w:t xml:space="preserve">Ce service inclut le service ministériel pour l’Église méthodiste libre au Canada, le service en tant que missionnaire </w:t>
      </w:r>
      <w:proofErr w:type="gramStart"/>
      <w:r w:rsidR="00DF679D" w:rsidRPr="002472D5">
        <w:rPr>
          <w:rFonts w:ascii="Arial" w:hAnsi="Arial" w:cs="Arial"/>
          <w:lang w:val="fr-CA"/>
        </w:rPr>
        <w:t>approuvé,  travailleur</w:t>
      </w:r>
      <w:proofErr w:type="gramEnd"/>
      <w:r w:rsidR="00DF679D" w:rsidRPr="002472D5">
        <w:rPr>
          <w:rFonts w:ascii="Arial" w:hAnsi="Arial" w:cs="Arial"/>
          <w:lang w:val="fr-CA"/>
        </w:rPr>
        <w:t xml:space="preserve"> VISA ou aumônier, </w:t>
      </w:r>
      <w:proofErr w:type="spellStart"/>
      <w:proofErr w:type="gramStart"/>
      <w:r w:rsidR="00DF679D" w:rsidRPr="002472D5">
        <w:rPr>
          <w:rFonts w:ascii="Arial" w:hAnsi="Arial" w:cs="Arial"/>
        </w:rPr>
        <w:t>impliqué</w:t>
      </w:r>
      <w:proofErr w:type="spellEnd"/>
      <w:r w:rsidR="00DF679D" w:rsidRPr="002472D5">
        <w:rPr>
          <w:rFonts w:ascii="Arial" w:hAnsi="Arial" w:cs="Arial"/>
        </w:rPr>
        <w:t xml:space="preserve">  au</w:t>
      </w:r>
      <w:proofErr w:type="gramEnd"/>
      <w:r w:rsidR="00DF679D" w:rsidRPr="002472D5">
        <w:rPr>
          <w:rFonts w:ascii="Arial" w:hAnsi="Arial" w:cs="Arial"/>
        </w:rPr>
        <w:t xml:space="preserve"> </w:t>
      </w:r>
      <w:proofErr w:type="spellStart"/>
      <w:r w:rsidR="00DF679D" w:rsidRPr="002472D5">
        <w:rPr>
          <w:rFonts w:ascii="Arial" w:hAnsi="Arial" w:cs="Arial"/>
        </w:rPr>
        <w:t>ministère</w:t>
      </w:r>
      <w:proofErr w:type="spellEnd"/>
      <w:r w:rsidR="00DF679D" w:rsidRPr="002472D5">
        <w:rPr>
          <w:rFonts w:ascii="Arial" w:hAnsi="Arial" w:cs="Arial"/>
        </w:rPr>
        <w:t xml:space="preserve"> </w:t>
      </w:r>
      <w:proofErr w:type="spellStart"/>
      <w:r w:rsidR="00DF679D" w:rsidRPr="002472D5">
        <w:rPr>
          <w:rFonts w:ascii="Arial" w:hAnsi="Arial" w:cs="Arial"/>
        </w:rPr>
        <w:t>dénominatif</w:t>
      </w:r>
      <w:proofErr w:type="spellEnd"/>
      <w:r w:rsidR="00DF679D" w:rsidRPr="002472D5">
        <w:rPr>
          <w:rFonts w:ascii="Arial" w:hAnsi="Arial" w:cs="Arial"/>
        </w:rPr>
        <w:t xml:space="preserve"> </w:t>
      </w:r>
      <w:proofErr w:type="spellStart"/>
      <w:r w:rsidR="00DF679D" w:rsidRPr="002472D5">
        <w:rPr>
          <w:rFonts w:ascii="Arial" w:hAnsi="Arial" w:cs="Arial"/>
        </w:rPr>
        <w:t>ou</w:t>
      </w:r>
      <w:proofErr w:type="spellEnd"/>
      <w:r w:rsidR="00DF679D" w:rsidRPr="002472D5">
        <w:rPr>
          <w:rFonts w:ascii="Arial" w:hAnsi="Arial" w:cs="Arial"/>
        </w:rPr>
        <w:t xml:space="preserve"> </w:t>
      </w:r>
      <w:proofErr w:type="spellStart"/>
      <w:proofErr w:type="gramStart"/>
      <w:r w:rsidR="00DF679D" w:rsidRPr="002472D5">
        <w:rPr>
          <w:rFonts w:ascii="Arial" w:hAnsi="Arial" w:cs="Arial"/>
        </w:rPr>
        <w:t>impliqué</w:t>
      </w:r>
      <w:proofErr w:type="spellEnd"/>
      <w:r w:rsidR="00DF679D" w:rsidRPr="002472D5">
        <w:rPr>
          <w:rFonts w:ascii="Arial" w:hAnsi="Arial" w:cs="Arial"/>
        </w:rPr>
        <w:t xml:space="preserve">  dans</w:t>
      </w:r>
      <w:proofErr w:type="gramEnd"/>
      <w:r w:rsidR="00DF679D" w:rsidRPr="002472D5">
        <w:rPr>
          <w:rFonts w:ascii="Arial" w:hAnsi="Arial" w:cs="Arial"/>
        </w:rPr>
        <w:t xml:space="preserve"> </w:t>
      </w:r>
      <w:proofErr w:type="spellStart"/>
      <w:r w:rsidR="00DF679D" w:rsidRPr="002472D5">
        <w:rPr>
          <w:rFonts w:ascii="Arial" w:hAnsi="Arial" w:cs="Arial"/>
        </w:rPr>
        <w:t>une</w:t>
      </w:r>
      <w:proofErr w:type="spellEnd"/>
      <w:r w:rsidR="00DF679D" w:rsidRPr="002472D5">
        <w:rPr>
          <w:rFonts w:ascii="Arial" w:hAnsi="Arial" w:cs="Arial"/>
        </w:rPr>
        <w:t xml:space="preserve"> </w:t>
      </w:r>
      <w:proofErr w:type="spellStart"/>
      <w:r w:rsidR="00DF679D" w:rsidRPr="002472D5">
        <w:rPr>
          <w:rFonts w:ascii="Arial" w:hAnsi="Arial" w:cs="Arial"/>
        </w:rPr>
        <w:t>capacité</w:t>
      </w:r>
      <w:proofErr w:type="spellEnd"/>
      <w:r w:rsidR="00DF679D" w:rsidRPr="002472D5">
        <w:rPr>
          <w:rFonts w:ascii="Arial" w:hAnsi="Arial" w:cs="Arial"/>
        </w:rPr>
        <w:t xml:space="preserve"> de </w:t>
      </w:r>
      <w:proofErr w:type="spellStart"/>
      <w:r w:rsidR="00DF679D" w:rsidRPr="002472D5">
        <w:rPr>
          <w:rFonts w:ascii="Arial" w:hAnsi="Arial" w:cs="Arial"/>
        </w:rPr>
        <w:t>conduite</w:t>
      </w:r>
      <w:proofErr w:type="spellEnd"/>
      <w:r w:rsidR="00DF679D" w:rsidRPr="002472D5">
        <w:rPr>
          <w:rFonts w:ascii="Arial" w:hAnsi="Arial" w:cs="Arial"/>
        </w:rPr>
        <w:t xml:space="preserve"> </w:t>
      </w:r>
      <w:proofErr w:type="spellStart"/>
      <w:r w:rsidR="00DF679D" w:rsidRPr="002472D5">
        <w:rPr>
          <w:rFonts w:ascii="Arial" w:hAnsi="Arial" w:cs="Arial"/>
        </w:rPr>
        <w:t>en</w:t>
      </w:r>
      <w:proofErr w:type="spellEnd"/>
      <w:r w:rsidR="00DF679D" w:rsidRPr="002472D5">
        <w:rPr>
          <w:rFonts w:ascii="Arial" w:hAnsi="Arial" w:cs="Arial"/>
        </w:rPr>
        <w:t xml:space="preserve"> tant </w:t>
      </w:r>
      <w:proofErr w:type="spellStart"/>
      <w:r w:rsidR="00DF679D" w:rsidRPr="002472D5">
        <w:rPr>
          <w:rFonts w:ascii="Arial" w:hAnsi="Arial" w:cs="Arial"/>
        </w:rPr>
        <w:t>que</w:t>
      </w:r>
      <w:proofErr w:type="spellEnd"/>
      <w:r w:rsidR="00DF679D" w:rsidRPr="002472D5">
        <w:rPr>
          <w:rFonts w:ascii="Arial" w:hAnsi="Arial" w:cs="Arial"/>
        </w:rPr>
        <w:t xml:space="preserve"> </w:t>
      </w:r>
      <w:proofErr w:type="spellStart"/>
      <w:r w:rsidR="00DF679D" w:rsidRPr="002472D5">
        <w:rPr>
          <w:rFonts w:ascii="Arial" w:hAnsi="Arial" w:cs="Arial"/>
        </w:rPr>
        <w:t>membre</w:t>
      </w:r>
      <w:proofErr w:type="spellEnd"/>
      <w:r w:rsidR="00DF679D" w:rsidRPr="002472D5">
        <w:rPr>
          <w:rFonts w:ascii="Arial" w:hAnsi="Arial" w:cs="Arial"/>
        </w:rPr>
        <w:t xml:space="preserve"> d'un </w:t>
      </w:r>
      <w:proofErr w:type="spellStart"/>
      <w:r w:rsidR="00DF679D" w:rsidRPr="002472D5">
        <w:rPr>
          <w:rFonts w:ascii="Arial" w:hAnsi="Arial" w:cs="Arial"/>
        </w:rPr>
        <w:t>rassemblement</w:t>
      </w:r>
      <w:proofErr w:type="spellEnd"/>
      <w:r w:rsidR="00DF679D" w:rsidRPr="002472D5">
        <w:rPr>
          <w:rFonts w:ascii="Arial" w:hAnsi="Arial" w:cs="Arial"/>
        </w:rPr>
        <w:t xml:space="preserve"> </w:t>
      </w:r>
      <w:r w:rsidR="00DF679D" w:rsidRPr="002472D5">
        <w:rPr>
          <w:rFonts w:ascii="Arial" w:hAnsi="Arial" w:cs="Arial"/>
          <w:lang w:val="fr-CA"/>
        </w:rPr>
        <w:t>d’une congrégation locale de l’Église méthodiste libre au Canada.</w:t>
      </w:r>
    </w:p>
    <w:p w14:paraId="0D1F9477" w14:textId="77777777" w:rsidR="00C10FB8" w:rsidRPr="00DF679D" w:rsidRDefault="00C10FB8" w:rsidP="009371A6">
      <w:pPr>
        <w:jc w:val="both"/>
        <w:rPr>
          <w:rFonts w:ascii="Arial" w:hAnsi="Arial"/>
          <w:lang w:val="fr-CA"/>
        </w:rPr>
      </w:pPr>
    </w:p>
    <w:p w14:paraId="0F8F545A" w14:textId="75A0A8A1" w:rsidR="00C10FB8" w:rsidRDefault="00C10FB8" w:rsidP="009371A6">
      <w:pPr>
        <w:jc w:val="both"/>
        <w:rPr>
          <w:rFonts w:ascii="Arial" w:hAnsi="Arial" w:cs="Arial"/>
          <w:lang w:val="fr-CA"/>
        </w:rPr>
      </w:pPr>
      <w:r w:rsidRPr="00DF679D">
        <w:rPr>
          <w:rFonts w:ascii="Arial" w:hAnsi="Arial"/>
          <w:lang w:val="fr-CA"/>
        </w:rPr>
        <w:t xml:space="preserve">Le montant des bourses accordées sera réduit de </w:t>
      </w:r>
      <w:r w:rsidR="002B1183">
        <w:rPr>
          <w:rFonts w:ascii="Arial" w:hAnsi="Arial"/>
          <w:lang w:val="fr-CA"/>
        </w:rPr>
        <w:t xml:space="preserve">trente-trois </w:t>
      </w:r>
      <w:r w:rsidRPr="00DF679D">
        <w:rPr>
          <w:rFonts w:ascii="Arial" w:hAnsi="Arial"/>
          <w:lang w:val="fr-CA"/>
        </w:rPr>
        <w:t xml:space="preserve">pour-cent pour chacune des années de service, tel que décrit plus haut.  Dans le cas de récipiendaires de bourses d’études qui ne peuvent remplir l’obligation de service, l’aide reçue sera considérée comme un prêt qui devra être remboursé.  Le prêt doit être remboursé </w:t>
      </w:r>
      <w:r w:rsidRPr="00DF679D">
        <w:rPr>
          <w:rFonts w:ascii="Arial" w:hAnsi="Arial" w:cs="Arial"/>
          <w:lang w:val="fr-CA"/>
        </w:rPr>
        <w:t>à</w:t>
      </w:r>
      <w:r w:rsidRPr="00DF679D">
        <w:rPr>
          <w:rFonts w:ascii="Arial" w:hAnsi="Arial"/>
          <w:lang w:val="fr-CA"/>
        </w:rPr>
        <w:t xml:space="preserve"> l’Église méthodiste libre au Canada sur une période de </w:t>
      </w:r>
      <w:r w:rsidR="00786163">
        <w:rPr>
          <w:rFonts w:ascii="Arial" w:hAnsi="Arial"/>
          <w:lang w:val="fr-CA"/>
        </w:rPr>
        <w:t xml:space="preserve">trois </w:t>
      </w:r>
      <w:r w:rsidRPr="00DF679D">
        <w:rPr>
          <w:rFonts w:ascii="Arial" w:hAnsi="Arial"/>
          <w:lang w:val="fr-CA"/>
        </w:rPr>
        <w:t xml:space="preserve">ans.  Les paiements doivent commencer six mois après que l’étudiant aura complété ses études.  Le report des paiements peut être demandé si les études continuent dans une institution non approuvée ou si d’autres </w:t>
      </w:r>
      <w:r w:rsidRPr="00786163">
        <w:rPr>
          <w:rFonts w:ascii="Arial" w:hAnsi="Arial" w:cs="Arial"/>
          <w:lang w:val="fr-CA"/>
        </w:rPr>
        <w:t>circonstances le justifient.</w:t>
      </w:r>
    </w:p>
    <w:p w14:paraId="2F7218CF" w14:textId="472E7B77" w:rsidR="00786163" w:rsidRDefault="00786163" w:rsidP="009371A6">
      <w:pPr>
        <w:jc w:val="both"/>
        <w:rPr>
          <w:rFonts w:ascii="Arial" w:hAnsi="Arial" w:cs="Arial"/>
          <w:lang w:val="fr-CA"/>
        </w:rPr>
      </w:pPr>
    </w:p>
    <w:p w14:paraId="7893674F" w14:textId="7355E236" w:rsidR="00786163" w:rsidRPr="00786163" w:rsidRDefault="00786163" w:rsidP="00786163">
      <w:pPr>
        <w:shd w:val="clear" w:color="auto" w:fill="FFFFFF"/>
        <w:rPr>
          <w:rFonts w:ascii="Arial" w:hAnsi="Arial" w:cs="Arial"/>
          <w:color w:val="32485F"/>
          <w:lang w:val="fr-FR"/>
        </w:rPr>
      </w:pPr>
      <w:r w:rsidRPr="00786163">
        <w:rPr>
          <w:rFonts w:ascii="Arial" w:hAnsi="Arial" w:cs="Arial"/>
          <w:b/>
          <w:bCs/>
          <w:color w:val="32485F"/>
          <w:lang w:val="fr-FR"/>
        </w:rPr>
        <w:t xml:space="preserve">SOURCE DE FINANCEMENT DU </w:t>
      </w:r>
      <w:proofErr w:type="gramStart"/>
      <w:r w:rsidRPr="00786163">
        <w:rPr>
          <w:rFonts w:ascii="Arial" w:hAnsi="Arial" w:cs="Arial"/>
          <w:b/>
          <w:bCs/>
          <w:color w:val="32485F"/>
          <w:lang w:val="fr-FR"/>
        </w:rPr>
        <w:t>PEL:</w:t>
      </w:r>
      <w:proofErr w:type="gramEnd"/>
      <w:r w:rsidRPr="00786163">
        <w:rPr>
          <w:rFonts w:ascii="Arial" w:hAnsi="Arial" w:cs="Arial"/>
          <w:color w:val="32485F"/>
          <w:lang w:val="fr-FR"/>
        </w:rPr>
        <w:t xml:space="preserve"> Le programme de subvention du PEL est une continuation du ministère de la Fondation Lorne Park. </w:t>
      </w:r>
      <w:r w:rsidRPr="00786163">
        <w:rPr>
          <w:rFonts w:ascii="Arial" w:hAnsi="Arial" w:cs="Arial"/>
          <w:color w:val="32485F"/>
          <w:shd w:val="clear" w:color="auto" w:fill="FFFFFF"/>
          <w:lang w:val="fr-FR"/>
        </w:rPr>
        <w:t xml:space="preserve">Le PEL continue de fournir </w:t>
      </w:r>
      <w:r w:rsidR="00EB63F1">
        <w:rPr>
          <w:rFonts w:ascii="Arial" w:hAnsi="Arial" w:cs="Arial"/>
          <w:color w:val="32485F"/>
          <w:shd w:val="clear" w:color="auto" w:fill="FFFFFF"/>
          <w:lang w:val="fr-FR"/>
        </w:rPr>
        <w:t>plus de</w:t>
      </w:r>
      <w:r w:rsidRPr="00786163">
        <w:rPr>
          <w:rFonts w:ascii="Arial" w:hAnsi="Arial" w:cs="Arial"/>
          <w:color w:val="32485F"/>
          <w:shd w:val="clear" w:color="auto" w:fill="FFFFFF"/>
          <w:lang w:val="fr-FR"/>
        </w:rPr>
        <w:t xml:space="preserve"> la moitié des fonds requis pour le PEL chaque année à même le revenu tiré des immobilisations de la </w:t>
      </w:r>
      <w:r>
        <w:rPr>
          <w:rFonts w:ascii="Arial" w:hAnsi="Arial" w:cs="Arial"/>
          <w:color w:val="32485F"/>
          <w:shd w:val="clear" w:color="auto" w:fill="FFFFFF"/>
          <w:lang w:val="fr-FR"/>
        </w:rPr>
        <w:t xml:space="preserve">Fondation </w:t>
      </w:r>
      <w:r w:rsidRPr="00786163">
        <w:rPr>
          <w:rFonts w:ascii="Arial" w:hAnsi="Arial" w:cs="Arial"/>
          <w:color w:val="32485F"/>
          <w:shd w:val="clear" w:color="auto" w:fill="FFFFFF"/>
          <w:lang w:val="fr-FR"/>
        </w:rPr>
        <w:t>Lorne Park. Le reste du financement provient de la Fondation Méthodiste L</w:t>
      </w:r>
      <w:r>
        <w:rPr>
          <w:rFonts w:ascii="Arial" w:hAnsi="Arial" w:cs="Arial"/>
          <w:color w:val="32485F"/>
          <w:shd w:val="clear" w:color="auto" w:fill="FFFFFF"/>
          <w:lang w:val="fr-FR"/>
        </w:rPr>
        <w:t>i</w:t>
      </w:r>
      <w:r w:rsidRPr="00786163">
        <w:rPr>
          <w:rFonts w:ascii="Arial" w:hAnsi="Arial" w:cs="Arial"/>
          <w:color w:val="32485F"/>
          <w:shd w:val="clear" w:color="auto" w:fill="FFFFFF"/>
          <w:lang w:val="fr-FR"/>
        </w:rPr>
        <w:t xml:space="preserve">bre et des Églises Méthodistes Libres locales partout au Canada par l’entremise du volet Leadership </w:t>
      </w:r>
      <w:proofErr w:type="spellStart"/>
      <w:r w:rsidRPr="00786163">
        <w:rPr>
          <w:rFonts w:ascii="Arial" w:hAnsi="Arial" w:cs="Arial"/>
          <w:color w:val="32485F"/>
          <w:shd w:val="clear" w:color="auto" w:fill="FFFFFF"/>
          <w:lang w:val="fr-FR"/>
        </w:rPr>
        <w:t>Development</w:t>
      </w:r>
      <w:proofErr w:type="spellEnd"/>
      <w:r w:rsidRPr="00786163">
        <w:rPr>
          <w:rFonts w:ascii="Arial" w:hAnsi="Arial" w:cs="Arial"/>
          <w:color w:val="32485F"/>
          <w:shd w:val="clear" w:color="auto" w:fill="FFFFFF"/>
          <w:lang w:val="fr-FR"/>
        </w:rPr>
        <w:t xml:space="preserve"> </w:t>
      </w:r>
      <w:proofErr w:type="spellStart"/>
      <w:r w:rsidRPr="00786163">
        <w:rPr>
          <w:rFonts w:ascii="Arial" w:hAnsi="Arial" w:cs="Arial"/>
          <w:color w:val="32485F"/>
          <w:shd w:val="clear" w:color="auto" w:fill="FFFFFF"/>
          <w:lang w:val="fr-FR"/>
        </w:rPr>
        <w:t>Giving</w:t>
      </w:r>
      <w:proofErr w:type="spellEnd"/>
      <w:r w:rsidRPr="00786163">
        <w:rPr>
          <w:rFonts w:ascii="Arial" w:hAnsi="Arial" w:cs="Arial"/>
          <w:color w:val="32485F"/>
          <w:shd w:val="clear" w:color="auto" w:fill="FFFFFF"/>
          <w:lang w:val="fr-FR"/>
        </w:rPr>
        <w:t>.</w:t>
      </w:r>
      <w:r w:rsidR="00EB63F1" w:rsidRPr="00EB63F1">
        <w:rPr>
          <w:rFonts w:ascii="Arial" w:hAnsi="Arial" w:cs="Arial"/>
        </w:rPr>
        <w:t xml:space="preserve"> </w:t>
      </w:r>
    </w:p>
    <w:p w14:paraId="49EF3DC8" w14:textId="77777777" w:rsidR="00786163" w:rsidRPr="00786163" w:rsidRDefault="00786163" w:rsidP="00786163">
      <w:pPr>
        <w:rPr>
          <w:rFonts w:ascii="Arial" w:hAnsi="Arial" w:cs="Arial"/>
          <w:color w:val="3A383A"/>
          <w:sz w:val="21"/>
          <w:szCs w:val="21"/>
          <w:lang w:val="en-CA"/>
        </w:rPr>
      </w:pPr>
    </w:p>
    <w:p w14:paraId="08A3C03D" w14:textId="77777777" w:rsidR="00C10FB8" w:rsidRDefault="00C10FB8" w:rsidP="009371A6">
      <w:pPr>
        <w:jc w:val="both"/>
        <w:rPr>
          <w:rFonts w:ascii="Arial" w:hAnsi="Arial"/>
          <w:lang w:val="fr-CA"/>
        </w:rPr>
      </w:pPr>
    </w:p>
    <w:p w14:paraId="0D1298D7" w14:textId="77777777" w:rsidR="00C10FB8" w:rsidRDefault="00C10FB8" w:rsidP="009371A6">
      <w:pPr>
        <w:pStyle w:val="Heading2"/>
        <w:rPr>
          <w:rFonts w:ascii="Arial" w:hAnsi="Arial"/>
          <w:bCs/>
          <w:lang w:val="fr-CA"/>
        </w:rPr>
      </w:pPr>
      <w:r w:rsidRPr="00DF679D">
        <w:rPr>
          <w:rFonts w:ascii="Arial" w:hAnsi="Arial"/>
          <w:bCs/>
          <w:lang w:val="fr-CA"/>
        </w:rPr>
        <w:t>AUTRES PRÊTS ET BOURSES DISPONIBLES</w:t>
      </w:r>
    </w:p>
    <w:p w14:paraId="6C3E3D05" w14:textId="38EC17AA" w:rsidR="00786163" w:rsidRDefault="00786163" w:rsidP="00832977">
      <w:pPr>
        <w:jc w:val="both"/>
        <w:rPr>
          <w:rFonts w:ascii="Arial" w:hAnsi="Arial"/>
          <w:b/>
          <w:bCs/>
          <w:lang w:val="fr-CA"/>
        </w:rPr>
      </w:pPr>
      <w:r w:rsidRPr="00786163">
        <w:rPr>
          <w:rFonts w:ascii="Arial" w:hAnsi="Arial"/>
          <w:b/>
          <w:bCs/>
          <w:lang w:val="fr-CA"/>
        </w:rPr>
        <w:t>1.</w:t>
      </w:r>
      <w:r w:rsidRPr="00786163">
        <w:rPr>
          <w:rFonts w:ascii="Arial" w:hAnsi="Arial"/>
          <w:b/>
          <w:bCs/>
          <w:lang w:val="fr-CA"/>
        </w:rPr>
        <w:tab/>
      </w:r>
      <w:r w:rsidRPr="00786163">
        <w:rPr>
          <w:rFonts w:ascii="Arial" w:hAnsi="Arial"/>
          <w:lang w:val="fr-CA"/>
        </w:rPr>
        <w:t xml:space="preserve"> John Wesley Seminary </w:t>
      </w:r>
      <w:proofErr w:type="spellStart"/>
      <w:r w:rsidRPr="00786163">
        <w:rPr>
          <w:rFonts w:ascii="Arial" w:hAnsi="Arial"/>
          <w:lang w:val="fr-CA"/>
        </w:rPr>
        <w:t>Foundation</w:t>
      </w:r>
      <w:proofErr w:type="spellEnd"/>
      <w:r w:rsidRPr="00786163">
        <w:rPr>
          <w:rFonts w:ascii="Arial" w:hAnsi="Arial"/>
          <w:lang w:val="fr-CA"/>
        </w:rPr>
        <w:t xml:space="preserve"> (JWSF) - Les étudiants canadiens ML qui fréquentent un établissement du JWSF (voir ci-dessous) et qui sont au moins des candidats ministériels peuvent recevoir une bourse du JWSF financée par le PEL</w:t>
      </w:r>
      <w:r w:rsidR="00BD77D2">
        <w:rPr>
          <w:rFonts w:ascii="Arial" w:hAnsi="Arial"/>
          <w:lang w:val="fr-CA"/>
        </w:rPr>
        <w:t xml:space="preserve">. </w:t>
      </w:r>
      <w:r w:rsidR="00BD77D2" w:rsidRPr="00BD77D2">
        <w:rPr>
          <w:rFonts w:ascii="Arial" w:hAnsi="Arial"/>
          <w:lang w:val="fr-CA"/>
        </w:rPr>
        <w:t xml:space="preserve">La demande de bourse </w:t>
      </w:r>
      <w:r w:rsidR="00BD77D2">
        <w:rPr>
          <w:rFonts w:ascii="Arial" w:hAnsi="Arial"/>
          <w:lang w:val="fr-CA"/>
        </w:rPr>
        <w:t>PEL</w:t>
      </w:r>
      <w:r w:rsidR="00BD77D2" w:rsidRPr="00BD77D2">
        <w:rPr>
          <w:rFonts w:ascii="Arial" w:hAnsi="Arial"/>
          <w:lang w:val="fr-CA"/>
        </w:rPr>
        <w:t xml:space="preserve"> peut être considérée comme une demande de bourse. </w:t>
      </w:r>
      <w:hyperlink r:id="rId9" w:history="1">
        <w:r w:rsidR="00BD77D2" w:rsidRPr="00560FFC">
          <w:rPr>
            <w:rStyle w:val="Hyperlink"/>
            <w:rFonts w:ascii="Arial" w:hAnsi="Arial"/>
            <w:lang w:val="fr-CA"/>
          </w:rPr>
          <w:t>https://leadership.fmcusa.org/grants</w:t>
        </w:r>
      </w:hyperlink>
      <w:r w:rsidR="00BD77D2">
        <w:rPr>
          <w:rFonts w:ascii="Arial" w:hAnsi="Arial"/>
          <w:lang w:val="fr-CA"/>
        </w:rPr>
        <w:t xml:space="preserve"> </w:t>
      </w:r>
    </w:p>
    <w:p w14:paraId="6B3FA453" w14:textId="77777777" w:rsidR="00786163" w:rsidRDefault="00786163" w:rsidP="00832977">
      <w:pPr>
        <w:jc w:val="both"/>
        <w:rPr>
          <w:rFonts w:ascii="Arial" w:hAnsi="Arial"/>
          <w:b/>
          <w:bCs/>
          <w:lang w:val="fr-CA"/>
        </w:rPr>
      </w:pPr>
    </w:p>
    <w:p w14:paraId="1D7E17D2" w14:textId="1E1AA56D" w:rsidR="00C10FB8" w:rsidRPr="00DF679D" w:rsidRDefault="00786163" w:rsidP="00832977">
      <w:pPr>
        <w:jc w:val="both"/>
        <w:rPr>
          <w:rFonts w:ascii="Arial" w:hAnsi="Arial"/>
          <w:b/>
          <w:bCs/>
          <w:lang w:val="fr-CA"/>
        </w:rPr>
      </w:pPr>
      <w:r>
        <w:rPr>
          <w:rFonts w:ascii="Arial" w:hAnsi="Arial"/>
          <w:b/>
          <w:bCs/>
          <w:lang w:val="fr-CA"/>
        </w:rPr>
        <w:t xml:space="preserve">2.   </w:t>
      </w:r>
      <w:r w:rsidR="00C10FB8" w:rsidRPr="00DF679D">
        <w:rPr>
          <w:rFonts w:ascii="Arial" w:hAnsi="Arial"/>
          <w:b/>
          <w:bCs/>
          <w:lang w:val="fr-CA"/>
        </w:rPr>
        <w:t>Bourses d’études spéciales</w:t>
      </w:r>
      <w:r w:rsidR="00C10FB8" w:rsidRPr="00DF679D">
        <w:rPr>
          <w:rFonts w:ascii="Arial" w:hAnsi="Arial"/>
          <w:lang w:val="fr-CA"/>
        </w:rPr>
        <w:t xml:space="preserve"> – L’Église méthodiste libre au Canada et Lorne Park </w:t>
      </w:r>
      <w:proofErr w:type="spellStart"/>
      <w:r w:rsidR="00C10FB8" w:rsidRPr="00DF679D">
        <w:rPr>
          <w:rFonts w:ascii="Arial" w:hAnsi="Arial"/>
          <w:lang w:val="fr-CA"/>
        </w:rPr>
        <w:t>Foundation</w:t>
      </w:r>
      <w:proofErr w:type="spellEnd"/>
      <w:r w:rsidR="00C10FB8" w:rsidRPr="00DF679D">
        <w:rPr>
          <w:rFonts w:ascii="Arial" w:hAnsi="Arial"/>
          <w:lang w:val="fr-CA"/>
        </w:rPr>
        <w:t xml:space="preserve"> administrent plusieurs bourses d’études spéciales.</w:t>
      </w:r>
      <w:r w:rsidR="00CB4C7A" w:rsidRPr="00DF679D">
        <w:rPr>
          <w:rFonts w:ascii="Arial" w:hAnsi="Arial"/>
          <w:lang w:val="fr-CA"/>
        </w:rPr>
        <w:t xml:space="preserve"> Les demandes peuvent être téléchargées </w:t>
      </w:r>
      <w:r w:rsidR="00832977" w:rsidRPr="00832977">
        <w:rPr>
          <w:rFonts w:ascii="Arial" w:hAnsi="Arial"/>
          <w:lang w:val="fr-CA"/>
        </w:rPr>
        <w:t>au plus tard le 15 octobre de chaque année</w:t>
      </w:r>
      <w:r w:rsidR="00832977">
        <w:rPr>
          <w:rFonts w:ascii="Arial" w:hAnsi="Arial"/>
          <w:lang w:val="fr-CA"/>
        </w:rPr>
        <w:t xml:space="preserve"> </w:t>
      </w:r>
      <w:r w:rsidR="00CB4C7A" w:rsidRPr="00DF679D">
        <w:rPr>
          <w:rFonts w:ascii="Arial" w:hAnsi="Arial"/>
          <w:lang w:val="fr-CA"/>
        </w:rPr>
        <w:t xml:space="preserve">de notre site web à </w:t>
      </w:r>
      <w:hyperlink r:id="rId10" w:history="1">
        <w:r w:rsidR="00581D44" w:rsidRPr="00581D44">
          <w:rPr>
            <w:rStyle w:val="Hyperlink"/>
            <w:rFonts w:ascii="Arial" w:hAnsi="Arial" w:cs="Arial"/>
          </w:rPr>
          <w:t>https://www.fmcic.ca/special-scholarships/</w:t>
        </w:r>
      </w:hyperlink>
      <w:r w:rsidR="00CB4C7A" w:rsidRPr="00DF679D">
        <w:rPr>
          <w:rFonts w:ascii="Arial" w:hAnsi="Arial"/>
          <w:lang w:val="fr-CA"/>
        </w:rPr>
        <w:t xml:space="preserve">.  </w:t>
      </w:r>
      <w:r w:rsidR="00C10FB8" w:rsidRPr="00DF679D">
        <w:rPr>
          <w:rFonts w:ascii="Arial" w:hAnsi="Arial"/>
          <w:b/>
          <w:bCs/>
          <w:lang w:val="fr-CA"/>
        </w:rPr>
        <w:t>Pour plus d’informa</w:t>
      </w:r>
      <w:r w:rsidR="00DF679D" w:rsidRPr="00DF679D">
        <w:rPr>
          <w:rFonts w:ascii="Arial" w:hAnsi="Arial"/>
          <w:b/>
          <w:bCs/>
          <w:lang w:val="fr-CA"/>
        </w:rPr>
        <w:t xml:space="preserve">tion, </w:t>
      </w:r>
      <w:proofErr w:type="gramStart"/>
      <w:r w:rsidR="00581D44" w:rsidRPr="00581D44">
        <w:rPr>
          <w:rFonts w:ascii="Arial" w:hAnsi="Arial"/>
          <w:b/>
          <w:bCs/>
          <w:lang w:val="fr-CA"/>
        </w:rPr>
        <w:t>email</w:t>
      </w:r>
      <w:proofErr w:type="gramEnd"/>
      <w:r w:rsidR="00581D44" w:rsidRPr="00581D44">
        <w:rPr>
          <w:rFonts w:ascii="Arial" w:hAnsi="Arial"/>
          <w:b/>
          <w:bCs/>
          <w:lang w:val="fr-CA"/>
        </w:rPr>
        <w:t xml:space="preserve"> à</w:t>
      </w:r>
      <w:r w:rsidR="00581D44">
        <w:rPr>
          <w:rFonts w:ascii="Arial" w:hAnsi="Arial"/>
          <w:b/>
          <w:bCs/>
          <w:lang w:val="fr-CA"/>
        </w:rPr>
        <w:t xml:space="preserve"> </w:t>
      </w:r>
      <w:hyperlink r:id="rId11" w:history="1">
        <w:r w:rsidR="000A7123" w:rsidRPr="00D815B6">
          <w:rPr>
            <w:rStyle w:val="Hyperlink"/>
            <w:rFonts w:ascii="Arial" w:hAnsi="Arial"/>
            <w:b/>
            <w:bCs/>
            <w:lang w:val="fr-CA"/>
          </w:rPr>
          <w:t>credentialing@fmcic.ca</w:t>
        </w:r>
      </w:hyperlink>
      <w:r w:rsidR="00581D44">
        <w:rPr>
          <w:rFonts w:ascii="Arial" w:hAnsi="Arial"/>
          <w:b/>
          <w:bCs/>
          <w:lang w:val="fr-CA"/>
        </w:rPr>
        <w:t xml:space="preserve"> </w:t>
      </w:r>
    </w:p>
    <w:p w14:paraId="0964911C" w14:textId="77777777" w:rsidR="00C10FB8" w:rsidRDefault="00C10FB8" w:rsidP="009371A6">
      <w:pPr>
        <w:jc w:val="both"/>
        <w:rPr>
          <w:rFonts w:ascii="Arial" w:hAnsi="Arial"/>
          <w:b/>
          <w:bCs/>
          <w:lang w:val="fr-CA"/>
        </w:rPr>
      </w:pPr>
    </w:p>
    <w:p w14:paraId="721F8D06" w14:textId="77777777" w:rsidR="00C10FB8" w:rsidRPr="00DF679D" w:rsidRDefault="00C10FB8" w:rsidP="009371A6">
      <w:pPr>
        <w:jc w:val="both"/>
        <w:rPr>
          <w:rFonts w:ascii="Arial" w:hAnsi="Arial"/>
          <w:b/>
          <w:bCs/>
          <w:lang w:val="fr-CA"/>
        </w:rPr>
      </w:pPr>
      <w:r w:rsidRPr="00DF679D">
        <w:rPr>
          <w:rFonts w:ascii="Arial" w:hAnsi="Arial"/>
          <w:b/>
          <w:bCs/>
          <w:lang w:val="fr-CA"/>
        </w:rPr>
        <w:t>COMMENT PRÉSENTER UNE DEMANDE?</w:t>
      </w:r>
    </w:p>
    <w:p w14:paraId="3F7225AD" w14:textId="77777777" w:rsidR="00832977" w:rsidRDefault="008B6376" w:rsidP="008B6376">
      <w:pPr>
        <w:jc w:val="both"/>
        <w:rPr>
          <w:rFonts w:ascii="Arial" w:hAnsi="Arial"/>
          <w:lang w:val="fr-CA"/>
        </w:rPr>
      </w:pPr>
      <w:r w:rsidRPr="008B6376">
        <w:rPr>
          <w:rFonts w:ascii="Arial" w:hAnsi="Arial"/>
          <w:lang w:val="fr-CA"/>
        </w:rPr>
        <w:t xml:space="preserve">Les formulaires de demande de LSP sont téléchargés sur notre site Web à l'adresse suivante: </w:t>
      </w:r>
      <w:hyperlink r:id="rId12" w:history="1">
        <w:r w:rsidR="00832977" w:rsidRPr="008121AC">
          <w:rPr>
            <w:rStyle w:val="Hyperlink"/>
            <w:rFonts w:ascii="Arial" w:hAnsi="Arial"/>
            <w:lang w:val="fr-CA"/>
          </w:rPr>
          <w:t>https://www.fmcic.ca/lsp/</w:t>
        </w:r>
      </w:hyperlink>
      <w:r w:rsidR="00832977">
        <w:rPr>
          <w:rFonts w:ascii="Arial" w:hAnsi="Arial"/>
          <w:lang w:val="fr-CA"/>
        </w:rPr>
        <w:t xml:space="preserve"> </w:t>
      </w:r>
    </w:p>
    <w:p w14:paraId="5ABE28CB" w14:textId="77777777" w:rsidR="00EB63F1" w:rsidRDefault="00EB63F1" w:rsidP="008B6376">
      <w:pPr>
        <w:jc w:val="both"/>
        <w:rPr>
          <w:rFonts w:ascii="Arial" w:hAnsi="Arial"/>
          <w:lang w:val="fr-CA"/>
        </w:rPr>
      </w:pPr>
    </w:p>
    <w:p w14:paraId="632ACB6D" w14:textId="4893BB34" w:rsidR="00EB63F1" w:rsidRDefault="00EB63F1" w:rsidP="008B6376">
      <w:pPr>
        <w:jc w:val="both"/>
        <w:rPr>
          <w:rFonts w:ascii="Arial" w:hAnsi="Arial"/>
          <w:lang w:val="fr-CA"/>
        </w:rPr>
      </w:pPr>
      <w:r w:rsidRPr="00BD77D2">
        <w:rPr>
          <w:rFonts w:ascii="Arial" w:hAnsi="Arial" w:cs="Arial"/>
          <w:color w:val="000000"/>
          <w:shd w:val="clear" w:color="auto" w:fill="FFFFFF"/>
          <w:lang w:val="fr-FR"/>
        </w:rPr>
        <w:t>Tous les candidats de premier cycle (collège / université) doivent être recommandés par leur église Conseil officiel avec la signature de leur pasteur sur la deuxième page (1b) du formulaire de demande.</w:t>
      </w:r>
      <w:r w:rsidRPr="00BD77D2">
        <w:rPr>
          <w:rFonts w:ascii="Arial" w:hAnsi="Arial" w:cs="Arial"/>
          <w:color w:val="000000"/>
          <w:lang w:val="fr-FR"/>
        </w:rPr>
        <w:t> </w:t>
      </w:r>
      <w:r w:rsidRPr="00BD77D2">
        <w:rPr>
          <w:rFonts w:ascii="Arial" w:hAnsi="Arial" w:cs="Arial"/>
          <w:color w:val="000000"/>
          <w:shd w:val="clear" w:color="auto" w:fill="FFFFFF"/>
          <w:lang w:val="fr-FR"/>
        </w:rPr>
        <w:t>Les candidats aux cycles supérieurs et postdoctoraux (maîtrise / séminaire / doctorat, etc.) doivent être approuvés par le directeur du développement du leadership en consultation avec les comités régionaux du CMEOP</w:t>
      </w:r>
      <w:r>
        <w:rPr>
          <w:rFonts w:ascii="Arial" w:hAnsi="Arial" w:cs="Arial"/>
          <w:color w:val="000000"/>
          <w:shd w:val="clear" w:color="auto" w:fill="FFFFFF"/>
          <w:lang w:val="fr-FR"/>
        </w:rPr>
        <w:t>.</w:t>
      </w:r>
    </w:p>
    <w:p w14:paraId="4C2FDC7F" w14:textId="77777777" w:rsidR="00EB63F1" w:rsidRDefault="00EB63F1" w:rsidP="008B6376">
      <w:pPr>
        <w:jc w:val="both"/>
        <w:rPr>
          <w:rFonts w:ascii="Arial" w:hAnsi="Arial"/>
          <w:lang w:val="fr-CA"/>
        </w:rPr>
      </w:pPr>
    </w:p>
    <w:p w14:paraId="547356FA" w14:textId="77777777" w:rsidR="00611C9A" w:rsidRPr="00611C9A" w:rsidRDefault="00611C9A" w:rsidP="00611C9A">
      <w:pPr>
        <w:jc w:val="both"/>
        <w:rPr>
          <w:rFonts w:ascii="Arial" w:hAnsi="Arial"/>
          <w:b/>
          <w:highlight w:val="lightGray"/>
          <w:lang w:val="fr-CA"/>
        </w:rPr>
      </w:pPr>
      <w:r w:rsidRPr="00611C9A">
        <w:rPr>
          <w:rFonts w:ascii="Arial" w:hAnsi="Arial"/>
          <w:b/>
          <w:highlight w:val="lightGray"/>
          <w:lang w:val="fr-CA"/>
        </w:rPr>
        <w:t xml:space="preserve">UN NOUVEAU DOSSIER DE DEMANDE COMPLÉTÉ DOIT ÊTRE SOUMIS POUR CHAQUE </w:t>
      </w:r>
      <w:r w:rsidRPr="00611C9A">
        <w:rPr>
          <w:rFonts w:ascii="Arial" w:hAnsi="Arial"/>
          <w:b/>
          <w:highlight w:val="lightGray"/>
          <w:u w:val="single"/>
          <w:lang w:val="fr-CA"/>
        </w:rPr>
        <w:t>PREMIER CANDIDAT</w:t>
      </w:r>
      <w:r w:rsidRPr="00611C9A">
        <w:rPr>
          <w:rFonts w:ascii="Arial" w:hAnsi="Arial"/>
          <w:b/>
          <w:highlight w:val="lightGray"/>
          <w:lang w:val="fr-CA"/>
        </w:rPr>
        <w:t>.</w:t>
      </w:r>
    </w:p>
    <w:p w14:paraId="67DCA61C" w14:textId="77777777" w:rsidR="00611C9A" w:rsidRPr="00611C9A" w:rsidRDefault="00611C9A" w:rsidP="00611C9A">
      <w:pPr>
        <w:jc w:val="both"/>
        <w:rPr>
          <w:rFonts w:ascii="Arial" w:hAnsi="Arial"/>
          <w:b/>
          <w:highlight w:val="lightGray"/>
          <w:lang w:val="fr-CA"/>
        </w:rPr>
      </w:pPr>
    </w:p>
    <w:p w14:paraId="16DD7297" w14:textId="77777777" w:rsidR="00832977" w:rsidRPr="00611C9A" w:rsidRDefault="00611C9A" w:rsidP="00611C9A">
      <w:pPr>
        <w:jc w:val="both"/>
        <w:rPr>
          <w:rFonts w:ascii="Arial" w:hAnsi="Arial"/>
          <w:b/>
          <w:lang w:val="fr-CA"/>
        </w:rPr>
      </w:pPr>
      <w:r w:rsidRPr="00611C9A">
        <w:rPr>
          <w:rFonts w:ascii="Arial" w:hAnsi="Arial"/>
          <w:b/>
          <w:highlight w:val="lightGray"/>
          <w:lang w:val="fr-CA"/>
        </w:rPr>
        <w:t xml:space="preserve">SI VOUS AVEZ DEMANDÉ UN LSP AU COURS DES DEUX DERNIÈRES ANNÉES, </w:t>
      </w:r>
      <w:r w:rsidRPr="00611C9A">
        <w:rPr>
          <w:rFonts w:ascii="Arial" w:hAnsi="Arial"/>
          <w:b/>
          <w:highlight w:val="lightGray"/>
          <w:u w:val="single"/>
          <w:lang w:val="fr-CA"/>
        </w:rPr>
        <w:t>VEUILLEZ SOUMETTRE UNIQUEMENT LE FORMULAIRE DE CONFIRMATION SCOLAIRE (# 4)</w:t>
      </w:r>
      <w:r w:rsidRPr="00611C9A">
        <w:rPr>
          <w:rFonts w:ascii="Arial" w:hAnsi="Arial"/>
          <w:b/>
          <w:highlight w:val="lightGray"/>
          <w:lang w:val="fr-CA"/>
        </w:rPr>
        <w:t xml:space="preserve"> POUR LE (S) SEMESTRE (S) ACTUEL (S).</w:t>
      </w:r>
    </w:p>
    <w:p w14:paraId="4881CC58" w14:textId="77777777" w:rsidR="00611C9A" w:rsidRPr="00DF679D" w:rsidRDefault="00611C9A" w:rsidP="00611C9A">
      <w:pPr>
        <w:jc w:val="both"/>
        <w:rPr>
          <w:rFonts w:ascii="Arial" w:hAnsi="Arial"/>
          <w:lang w:val="fr-CA"/>
        </w:rPr>
      </w:pPr>
    </w:p>
    <w:p w14:paraId="36891C5E" w14:textId="77777777" w:rsidR="00611C9A" w:rsidRDefault="00611C9A" w:rsidP="008B6376">
      <w:pPr>
        <w:jc w:val="both"/>
        <w:rPr>
          <w:rStyle w:val="hps"/>
          <w:rFonts w:ascii="Arial" w:hAnsi="Arial" w:cs="Arial"/>
          <w:lang w:val="fr-FR"/>
        </w:rPr>
      </w:pPr>
      <w:r w:rsidRPr="00DF679D">
        <w:rPr>
          <w:rFonts w:ascii="Arial" w:hAnsi="Arial"/>
          <w:lang w:val="fr-CA"/>
        </w:rPr>
        <w:t>Les dates limites sont le 15 février pour le semestre d’hiver et le 15 octobre pour les semestres de l’été ou de l’automne</w:t>
      </w:r>
      <w:r w:rsidRPr="0041320A">
        <w:rPr>
          <w:rFonts w:ascii="Arial" w:hAnsi="Arial" w:cs="Arial"/>
          <w:lang w:val="fr-CA"/>
        </w:rPr>
        <w:t xml:space="preserve">.  </w:t>
      </w:r>
      <w:proofErr w:type="gramStart"/>
      <w:r w:rsidRPr="0041320A">
        <w:rPr>
          <w:rStyle w:val="hps"/>
          <w:rFonts w:ascii="Arial" w:hAnsi="Arial" w:cs="Arial"/>
          <w:lang w:val="fr-FR"/>
        </w:rPr>
        <w:t>contrôles</w:t>
      </w:r>
      <w:proofErr w:type="gramEnd"/>
      <w:r w:rsidRPr="0041320A">
        <w:rPr>
          <w:rFonts w:ascii="Arial" w:hAnsi="Arial" w:cs="Arial"/>
          <w:lang w:val="fr-FR"/>
        </w:rPr>
        <w:t xml:space="preserve"> </w:t>
      </w:r>
      <w:r w:rsidRPr="0041320A">
        <w:rPr>
          <w:rStyle w:val="hps"/>
          <w:rFonts w:ascii="Arial" w:hAnsi="Arial" w:cs="Arial"/>
          <w:lang w:val="fr-FR"/>
        </w:rPr>
        <w:t>sont généralement émis</w:t>
      </w:r>
      <w:r w:rsidRPr="0041320A">
        <w:rPr>
          <w:rFonts w:ascii="Arial" w:hAnsi="Arial" w:cs="Arial"/>
          <w:lang w:val="fr-FR"/>
        </w:rPr>
        <w:t xml:space="preserve"> </w:t>
      </w:r>
      <w:r w:rsidRPr="0041320A">
        <w:rPr>
          <w:rStyle w:val="hps"/>
          <w:rFonts w:ascii="Arial" w:hAnsi="Arial" w:cs="Arial"/>
          <w:lang w:val="fr-FR"/>
        </w:rPr>
        <w:t>environ six semaines</w:t>
      </w:r>
      <w:r w:rsidRPr="0041320A">
        <w:rPr>
          <w:rFonts w:ascii="Arial" w:hAnsi="Arial" w:cs="Arial"/>
          <w:lang w:val="fr-FR"/>
        </w:rPr>
        <w:t xml:space="preserve"> </w:t>
      </w:r>
      <w:r w:rsidRPr="0041320A">
        <w:rPr>
          <w:rStyle w:val="hps"/>
          <w:rFonts w:ascii="Arial" w:hAnsi="Arial" w:cs="Arial"/>
          <w:lang w:val="fr-FR"/>
        </w:rPr>
        <w:t>après la date limite</w:t>
      </w:r>
      <w:r w:rsidRPr="0041320A">
        <w:rPr>
          <w:rFonts w:ascii="Arial" w:hAnsi="Arial" w:cs="Arial"/>
          <w:lang w:val="fr-FR"/>
        </w:rPr>
        <w:t xml:space="preserve"> </w:t>
      </w:r>
      <w:r>
        <w:rPr>
          <w:rStyle w:val="hps"/>
          <w:rFonts w:ascii="Arial" w:hAnsi="Arial" w:cs="Arial"/>
          <w:lang w:val="fr-FR"/>
        </w:rPr>
        <w:t>pour PEL.</w:t>
      </w:r>
    </w:p>
    <w:p w14:paraId="4512182B" w14:textId="77777777" w:rsidR="00611C9A" w:rsidRDefault="00611C9A" w:rsidP="008B6376">
      <w:pPr>
        <w:jc w:val="both"/>
        <w:rPr>
          <w:rStyle w:val="hps"/>
          <w:rFonts w:ascii="Arial" w:hAnsi="Arial" w:cs="Arial"/>
          <w:lang w:val="fr-FR"/>
        </w:rPr>
      </w:pPr>
    </w:p>
    <w:p w14:paraId="6235F12D" w14:textId="77777777" w:rsidR="00611C9A" w:rsidRPr="00611C9A" w:rsidRDefault="00611C9A" w:rsidP="00611C9A">
      <w:pPr>
        <w:jc w:val="center"/>
        <w:rPr>
          <w:rFonts w:ascii="Arial" w:hAnsi="Arial"/>
          <w:b/>
          <w:lang w:val="fr-CA"/>
        </w:rPr>
      </w:pPr>
      <w:r w:rsidRPr="00611C9A">
        <w:rPr>
          <w:rFonts w:ascii="Arial" w:hAnsi="Arial"/>
          <w:b/>
          <w:lang w:val="fr-CA"/>
        </w:rPr>
        <w:t>SOUMETTRE DES DEMANDES</w:t>
      </w:r>
    </w:p>
    <w:p w14:paraId="4A723718" w14:textId="77777777" w:rsidR="00611C9A" w:rsidRDefault="00611C9A" w:rsidP="00611C9A">
      <w:pPr>
        <w:jc w:val="center"/>
        <w:rPr>
          <w:rFonts w:ascii="Arial" w:hAnsi="Arial"/>
          <w:lang w:val="fr-CA"/>
        </w:rPr>
      </w:pPr>
      <w:r w:rsidRPr="00611C9A">
        <w:rPr>
          <w:rFonts w:ascii="Arial" w:hAnsi="Arial"/>
          <w:lang w:val="fr-CA"/>
        </w:rPr>
        <w:t xml:space="preserve">- Candidats pour la première fois - envoyez toutes les pages remplies du dossier de candidature </w:t>
      </w:r>
    </w:p>
    <w:p w14:paraId="1AB87534" w14:textId="77777777" w:rsidR="00611C9A" w:rsidRPr="00611C9A" w:rsidRDefault="00611C9A" w:rsidP="00611C9A">
      <w:pPr>
        <w:jc w:val="center"/>
        <w:rPr>
          <w:rFonts w:ascii="Arial" w:hAnsi="Arial"/>
          <w:lang w:val="fr-CA"/>
        </w:rPr>
      </w:pPr>
      <w:r w:rsidRPr="00611C9A">
        <w:rPr>
          <w:rFonts w:ascii="Arial" w:hAnsi="Arial"/>
          <w:lang w:val="fr-CA"/>
        </w:rPr>
        <w:t>(</w:t>
      </w:r>
      <w:proofErr w:type="gramStart"/>
      <w:r w:rsidRPr="00611C9A">
        <w:rPr>
          <w:rFonts w:ascii="Arial" w:hAnsi="Arial"/>
          <w:lang w:val="fr-CA"/>
        </w:rPr>
        <w:t>formulaires</w:t>
      </w:r>
      <w:proofErr w:type="gramEnd"/>
      <w:r w:rsidRPr="00611C9A">
        <w:rPr>
          <w:rFonts w:ascii="Arial" w:hAnsi="Arial"/>
          <w:lang w:val="fr-CA"/>
        </w:rPr>
        <w:t xml:space="preserve"> # 1a, 1b, 2, 3 &amp; 4)</w:t>
      </w:r>
    </w:p>
    <w:p w14:paraId="31750B6E" w14:textId="77777777" w:rsidR="00611C9A" w:rsidRDefault="00611C9A" w:rsidP="00611C9A">
      <w:pPr>
        <w:jc w:val="center"/>
        <w:rPr>
          <w:rFonts w:ascii="Arial" w:hAnsi="Arial"/>
          <w:lang w:val="fr-CA"/>
        </w:rPr>
      </w:pPr>
      <w:r w:rsidRPr="00611C9A">
        <w:rPr>
          <w:rFonts w:ascii="Arial" w:hAnsi="Arial"/>
          <w:lang w:val="fr-CA"/>
        </w:rPr>
        <w:t xml:space="preserve">- Candidats subséquents - envoyez uniquement la confirmation scolaire du semestre en cours (formulaire </w:t>
      </w:r>
      <w:r>
        <w:rPr>
          <w:rFonts w:ascii="Arial" w:hAnsi="Arial"/>
          <w:lang w:val="fr-CA"/>
        </w:rPr>
        <w:t>#</w:t>
      </w:r>
      <w:r w:rsidRPr="00611C9A">
        <w:rPr>
          <w:rFonts w:ascii="Arial" w:hAnsi="Arial"/>
          <w:lang w:val="fr-CA"/>
        </w:rPr>
        <w:t>4)</w:t>
      </w:r>
    </w:p>
    <w:p w14:paraId="724455FF" w14:textId="77777777" w:rsidR="00611C9A" w:rsidRDefault="00611C9A" w:rsidP="00611C9A">
      <w:pPr>
        <w:jc w:val="both"/>
        <w:rPr>
          <w:rFonts w:ascii="Arial" w:hAnsi="Arial"/>
          <w:lang w:val="fr-CA"/>
        </w:rPr>
      </w:pPr>
    </w:p>
    <w:p w14:paraId="42A40C13" w14:textId="34BE777D" w:rsidR="008B6376" w:rsidRDefault="008B6376" w:rsidP="008B6376">
      <w:pPr>
        <w:jc w:val="center"/>
        <w:rPr>
          <w:rFonts w:ascii="Arial" w:hAnsi="Arial"/>
          <w:lang w:val="fr-CA"/>
        </w:rPr>
      </w:pPr>
      <w:r w:rsidRPr="008B6376">
        <w:rPr>
          <w:rFonts w:ascii="Arial" w:hAnsi="Arial"/>
          <w:lang w:val="fr-CA"/>
        </w:rPr>
        <w:t>Numériser et envoyer par courriel (de préférence) à</w:t>
      </w:r>
      <w:r w:rsidR="00611C9A">
        <w:rPr>
          <w:rFonts w:ascii="Arial" w:hAnsi="Arial"/>
          <w:lang w:val="fr-CA"/>
        </w:rPr>
        <w:t xml:space="preserve"> Jenn Cornwall</w:t>
      </w:r>
      <w:r w:rsidRPr="008B6376">
        <w:rPr>
          <w:rFonts w:ascii="Arial" w:hAnsi="Arial"/>
          <w:lang w:val="fr-CA"/>
        </w:rPr>
        <w:t xml:space="preserve">: </w:t>
      </w:r>
      <w:r w:rsidR="000A7123">
        <w:rPr>
          <w:rFonts w:ascii="Arial" w:hAnsi="Arial"/>
          <w:lang w:val="fr-CA"/>
        </w:rPr>
        <w:t>credentialing</w:t>
      </w:r>
      <w:r w:rsidRPr="008B6376">
        <w:rPr>
          <w:rFonts w:ascii="Arial" w:hAnsi="Arial"/>
          <w:lang w:val="fr-CA"/>
        </w:rPr>
        <w:t xml:space="preserve">@fmcic.ca / </w:t>
      </w:r>
    </w:p>
    <w:p w14:paraId="1237D1B4" w14:textId="2EC9A1C3" w:rsidR="008B6376" w:rsidRDefault="008B6376" w:rsidP="008B6376">
      <w:pPr>
        <w:jc w:val="center"/>
        <w:rPr>
          <w:rFonts w:ascii="Arial" w:hAnsi="Arial"/>
          <w:lang w:val="fr-CA"/>
        </w:rPr>
      </w:pPr>
    </w:p>
    <w:p w14:paraId="7F3A6147" w14:textId="27F550D8" w:rsidR="00BD77D2" w:rsidRPr="00BD77D2" w:rsidRDefault="00BD77D2" w:rsidP="00BD77D2">
      <w:pPr>
        <w:jc w:val="center"/>
        <w:rPr>
          <w:rFonts w:ascii="Arial" w:hAnsi="Arial" w:cs="Arial"/>
          <w:b/>
          <w:bCs/>
          <w:sz w:val="24"/>
          <w:szCs w:val="24"/>
          <w:u w:val="single"/>
          <w:lang w:val="en-CA"/>
        </w:rPr>
      </w:pPr>
      <w:r w:rsidRPr="00BD77D2">
        <w:rPr>
          <w:rFonts w:ascii="Arial" w:hAnsi="Arial" w:cs="Arial"/>
          <w:b/>
          <w:bCs/>
          <w:color w:val="32485F"/>
          <w:sz w:val="24"/>
          <w:szCs w:val="24"/>
          <w:u w:val="single"/>
          <w:shd w:val="clear" w:color="auto" w:fill="FFFFFF"/>
          <w:lang w:val="en-CA"/>
        </w:rPr>
        <w:t xml:space="preserve">TOUTE DEMANDE INCOMPLÈTE NE SERA PAS ADMISSIBLE AUX FONDS DE BOURSES POUR CE SEMESTRE. AUCUNE BOURSE RÉTROACTIVE NE SERA VERSÉE. </w:t>
      </w:r>
      <w:r w:rsidRPr="00BD77D2">
        <w:rPr>
          <w:rFonts w:ascii="Arial" w:hAnsi="Arial" w:cs="Arial"/>
          <w:b/>
          <w:bCs/>
          <w:color w:val="32485F"/>
          <w:sz w:val="24"/>
          <w:szCs w:val="24"/>
          <w:u w:val="single"/>
          <w:lang w:val="en-CA"/>
        </w:rPr>
        <w:br/>
      </w:r>
      <w:r w:rsidRPr="00BD77D2">
        <w:rPr>
          <w:rFonts w:ascii="Arial" w:hAnsi="Arial" w:cs="Arial"/>
          <w:b/>
          <w:bCs/>
          <w:color w:val="32485F"/>
          <w:sz w:val="24"/>
          <w:szCs w:val="24"/>
          <w:u w:val="single"/>
          <w:lang w:val="en-CA"/>
        </w:rPr>
        <w:br/>
      </w:r>
      <w:r w:rsidRPr="00BD77D2">
        <w:rPr>
          <w:rFonts w:ascii="Arial" w:hAnsi="Arial" w:cs="Arial"/>
          <w:b/>
          <w:bCs/>
          <w:color w:val="32485F"/>
          <w:sz w:val="24"/>
          <w:szCs w:val="24"/>
          <w:u w:val="single"/>
          <w:shd w:val="clear" w:color="auto" w:fill="FFFFFF"/>
          <w:lang w:val="en-CA"/>
        </w:rPr>
        <w:t xml:space="preserve">TROUSSES DE DEMANDE REÇUES APRÈS LA DATE LIMITE </w:t>
      </w:r>
      <w:r w:rsidRPr="00BD77D2">
        <w:rPr>
          <w:rFonts w:ascii="Arial" w:hAnsi="Arial" w:cs="Arial"/>
          <w:b/>
          <w:bCs/>
          <w:color w:val="32485F"/>
          <w:sz w:val="24"/>
          <w:szCs w:val="24"/>
          <w:u w:val="single"/>
          <w:lang w:val="en-CA"/>
        </w:rPr>
        <w:br/>
      </w:r>
      <w:r w:rsidRPr="00BD77D2">
        <w:rPr>
          <w:rFonts w:ascii="Arial" w:hAnsi="Arial" w:cs="Arial"/>
          <w:b/>
          <w:bCs/>
          <w:color w:val="32485F"/>
          <w:sz w:val="24"/>
          <w:szCs w:val="24"/>
          <w:u w:val="single"/>
          <w:shd w:val="clear" w:color="auto" w:fill="FFFFFF"/>
          <w:lang w:val="en-CA"/>
        </w:rPr>
        <w:t>NE SERA PAS CONSIDÉRÉ PAR LE COMITÉ DU PEL.</w:t>
      </w:r>
    </w:p>
    <w:p w14:paraId="4340AD3B" w14:textId="77777777" w:rsidR="007E35BA" w:rsidRPr="00BD77D2" w:rsidRDefault="007E35BA" w:rsidP="00BD77D2">
      <w:pPr>
        <w:jc w:val="center"/>
        <w:rPr>
          <w:rFonts w:ascii="Arial" w:hAnsi="Arial" w:cs="Arial"/>
          <w:b/>
          <w:bCs/>
          <w:u w:val="single"/>
          <w:lang w:val="fr-CA"/>
        </w:rPr>
      </w:pPr>
    </w:p>
    <w:p w14:paraId="23427DE9" w14:textId="77777777" w:rsidR="00611C9A" w:rsidRPr="00DF679D" w:rsidRDefault="00611C9A">
      <w:pPr>
        <w:jc w:val="center"/>
        <w:rPr>
          <w:rFonts w:ascii="Arial" w:hAnsi="Arial"/>
          <w:b/>
          <w:u w:val="single"/>
          <w:lang w:val="fr-CA"/>
        </w:rPr>
      </w:pPr>
    </w:p>
    <w:sectPr w:rsidR="00611C9A" w:rsidRPr="00DF679D" w:rsidSect="00027E18">
      <w:type w:val="continuous"/>
      <w:pgSz w:w="12240" w:h="15840"/>
      <w:pgMar w:top="720"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4EF91" w14:textId="77777777" w:rsidR="00171DB1" w:rsidRDefault="00171DB1">
      <w:r>
        <w:separator/>
      </w:r>
    </w:p>
  </w:endnote>
  <w:endnote w:type="continuationSeparator" w:id="0">
    <w:p w14:paraId="728DF50C" w14:textId="77777777" w:rsidR="00171DB1" w:rsidRDefault="00171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F7E4A" w14:textId="77DB57FC" w:rsidR="008445EC" w:rsidRPr="007E3C11" w:rsidRDefault="007E3C11" w:rsidP="007E3C11">
    <w:pPr>
      <w:pStyle w:val="Footer"/>
    </w:pPr>
    <w:r>
      <w:rPr>
        <w:lang w:val="fr-CA"/>
      </w:rPr>
      <w:t xml:space="preserve">Révisé, </w:t>
    </w:r>
    <w:r w:rsidR="00712507">
      <w:rPr>
        <w:lang w:val="fr-CA"/>
      </w:rPr>
      <w:t xml:space="preserve">Jan </w:t>
    </w:r>
    <w:r w:rsidR="00FB6161">
      <w:rPr>
        <w:lang w:val="fr-CA"/>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C68B0" w14:textId="77777777" w:rsidR="00171DB1" w:rsidRDefault="00171DB1">
      <w:r>
        <w:separator/>
      </w:r>
    </w:p>
  </w:footnote>
  <w:footnote w:type="continuationSeparator" w:id="0">
    <w:p w14:paraId="15B74A98" w14:textId="77777777" w:rsidR="00171DB1" w:rsidRDefault="00171D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DE409F"/>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03A75219"/>
    <w:multiLevelType w:val="singleLevel"/>
    <w:tmpl w:val="5364B2FC"/>
    <w:lvl w:ilvl="0">
      <w:start w:val="1998"/>
      <w:numFmt w:val="bullet"/>
      <w:lvlText w:val="-"/>
      <w:lvlJc w:val="left"/>
      <w:pPr>
        <w:tabs>
          <w:tab w:val="num" w:pos="2190"/>
        </w:tabs>
        <w:ind w:left="2190" w:hanging="360"/>
      </w:pPr>
      <w:rPr>
        <w:rFonts w:hint="default"/>
      </w:rPr>
    </w:lvl>
  </w:abstractNum>
  <w:abstractNum w:abstractNumId="3" w15:restartNumberingAfterBreak="0">
    <w:nsid w:val="04990802"/>
    <w:multiLevelType w:val="singleLevel"/>
    <w:tmpl w:val="C526D290"/>
    <w:lvl w:ilvl="0">
      <w:start w:val="1"/>
      <w:numFmt w:val="decimal"/>
      <w:lvlText w:val="%1."/>
      <w:lvlJc w:val="left"/>
      <w:pPr>
        <w:tabs>
          <w:tab w:val="num" w:pos="0"/>
        </w:tabs>
        <w:ind w:left="0" w:hanging="720"/>
      </w:pPr>
      <w:rPr>
        <w:rFonts w:hint="default"/>
      </w:rPr>
    </w:lvl>
  </w:abstractNum>
  <w:abstractNum w:abstractNumId="4" w15:restartNumberingAfterBreak="0">
    <w:nsid w:val="091C17FC"/>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C3D44B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12A74492"/>
    <w:multiLevelType w:val="hybridMultilevel"/>
    <w:tmpl w:val="07E2B466"/>
    <w:lvl w:ilvl="0" w:tplc="1042F246">
      <w:start w:val="1"/>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12F61E37"/>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13DA422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144D7867"/>
    <w:multiLevelType w:val="singleLevel"/>
    <w:tmpl w:val="C83C4880"/>
    <w:lvl w:ilvl="0">
      <w:numFmt w:val="bullet"/>
      <w:lvlText w:val="-"/>
      <w:lvlJc w:val="left"/>
      <w:pPr>
        <w:tabs>
          <w:tab w:val="num" w:pos="2190"/>
        </w:tabs>
        <w:ind w:left="2190" w:hanging="360"/>
      </w:pPr>
      <w:rPr>
        <w:rFonts w:hint="default"/>
        <w:b/>
      </w:rPr>
    </w:lvl>
  </w:abstractNum>
  <w:abstractNum w:abstractNumId="10" w15:restartNumberingAfterBreak="0">
    <w:nsid w:val="157F6F92"/>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85366A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1D4B727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1DFB701B"/>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20076430"/>
    <w:multiLevelType w:val="hybridMultilevel"/>
    <w:tmpl w:val="99562112"/>
    <w:lvl w:ilvl="0" w:tplc="2760F6F4">
      <w:start w:val="2005"/>
      <w:numFmt w:val="bullet"/>
      <w:lvlText w:val="-"/>
      <w:lvlJc w:val="left"/>
      <w:pPr>
        <w:tabs>
          <w:tab w:val="num" w:pos="1440"/>
        </w:tabs>
        <w:ind w:left="1440" w:hanging="72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204B10C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218F3095"/>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258D3EBA"/>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8" w15:restartNumberingAfterBreak="0">
    <w:nsid w:val="26280C59"/>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7BD2B8C"/>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20" w15:restartNumberingAfterBreak="0">
    <w:nsid w:val="2C946077"/>
    <w:multiLevelType w:val="hybridMultilevel"/>
    <w:tmpl w:val="F7727E74"/>
    <w:lvl w:ilvl="0" w:tplc="4144279E">
      <w:start w:val="1"/>
      <w:numFmt w:val="bullet"/>
      <w:lvlText w:val="-"/>
      <w:lvlJc w:val="left"/>
      <w:pPr>
        <w:tabs>
          <w:tab w:val="num" w:pos="36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5A196A"/>
    <w:multiLevelType w:val="singleLevel"/>
    <w:tmpl w:val="3E6E77D2"/>
    <w:lvl w:ilvl="0">
      <w:numFmt w:val="bullet"/>
      <w:lvlText w:val=""/>
      <w:lvlJc w:val="left"/>
      <w:pPr>
        <w:tabs>
          <w:tab w:val="num" w:pos="720"/>
        </w:tabs>
        <w:ind w:left="720" w:hanging="720"/>
      </w:pPr>
      <w:rPr>
        <w:rFonts w:ascii="Monotype Sorts" w:hAnsi="Monotype Sorts" w:hint="default"/>
        <w:sz w:val="32"/>
      </w:rPr>
    </w:lvl>
  </w:abstractNum>
  <w:abstractNum w:abstractNumId="22" w15:restartNumberingAfterBreak="0">
    <w:nsid w:val="35D73E7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3" w15:restartNumberingAfterBreak="0">
    <w:nsid w:val="36CE4562"/>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39FB0EE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5" w15:restartNumberingAfterBreak="0">
    <w:nsid w:val="3CCD52D9"/>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3FB429BB"/>
    <w:multiLevelType w:val="singleLevel"/>
    <w:tmpl w:val="5364B2FC"/>
    <w:lvl w:ilvl="0">
      <w:start w:val="1998"/>
      <w:numFmt w:val="bullet"/>
      <w:lvlText w:val="-"/>
      <w:lvlJc w:val="left"/>
      <w:pPr>
        <w:tabs>
          <w:tab w:val="num" w:pos="2190"/>
        </w:tabs>
        <w:ind w:left="2190" w:hanging="360"/>
      </w:pPr>
      <w:rPr>
        <w:rFonts w:hint="default"/>
      </w:rPr>
    </w:lvl>
  </w:abstractNum>
  <w:abstractNum w:abstractNumId="27" w15:restartNumberingAfterBreak="0">
    <w:nsid w:val="4AF857C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8" w15:restartNumberingAfterBreak="0">
    <w:nsid w:val="4F565C7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9" w15:restartNumberingAfterBreak="0">
    <w:nsid w:val="52320E6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57F92788"/>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1" w15:restartNumberingAfterBreak="0">
    <w:nsid w:val="5917164C"/>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32" w15:restartNumberingAfterBreak="0">
    <w:nsid w:val="59E03178"/>
    <w:multiLevelType w:val="singleLevel"/>
    <w:tmpl w:val="5364B2FC"/>
    <w:lvl w:ilvl="0">
      <w:start w:val="1998"/>
      <w:numFmt w:val="bullet"/>
      <w:lvlText w:val="-"/>
      <w:lvlJc w:val="left"/>
      <w:pPr>
        <w:tabs>
          <w:tab w:val="num" w:pos="2190"/>
        </w:tabs>
        <w:ind w:left="2190" w:hanging="360"/>
      </w:pPr>
      <w:rPr>
        <w:rFonts w:hint="default"/>
      </w:rPr>
    </w:lvl>
  </w:abstractNum>
  <w:abstractNum w:abstractNumId="33" w15:restartNumberingAfterBreak="0">
    <w:nsid w:val="5C9B78E8"/>
    <w:multiLevelType w:val="singleLevel"/>
    <w:tmpl w:val="4420DEEA"/>
    <w:lvl w:ilvl="0">
      <w:start w:val="5"/>
      <w:numFmt w:val="bullet"/>
      <w:lvlText w:val="-"/>
      <w:lvlJc w:val="left"/>
      <w:pPr>
        <w:tabs>
          <w:tab w:val="num" w:pos="3570"/>
        </w:tabs>
        <w:ind w:left="3570" w:hanging="360"/>
      </w:pPr>
      <w:rPr>
        <w:rFonts w:hint="default"/>
      </w:rPr>
    </w:lvl>
  </w:abstractNum>
  <w:abstractNum w:abstractNumId="34" w15:restartNumberingAfterBreak="0">
    <w:nsid w:val="5D596CFE"/>
    <w:multiLevelType w:val="singleLevel"/>
    <w:tmpl w:val="564C0322"/>
    <w:lvl w:ilvl="0">
      <w:start w:val="6"/>
      <w:numFmt w:val="bullet"/>
      <w:lvlText w:val=""/>
      <w:lvlJc w:val="left"/>
      <w:pPr>
        <w:tabs>
          <w:tab w:val="num" w:pos="720"/>
        </w:tabs>
        <w:ind w:left="720" w:hanging="720"/>
      </w:pPr>
      <w:rPr>
        <w:rFonts w:ascii="Monotype Sorts" w:hAnsi="Monotype Sorts" w:hint="default"/>
        <w:sz w:val="32"/>
      </w:rPr>
    </w:lvl>
  </w:abstractNum>
  <w:abstractNum w:abstractNumId="35" w15:restartNumberingAfterBreak="0">
    <w:nsid w:val="5F8A6BA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36" w15:restartNumberingAfterBreak="0">
    <w:nsid w:val="71953331"/>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7" w15:restartNumberingAfterBreak="0">
    <w:nsid w:val="74523A70"/>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8" w15:restartNumberingAfterBreak="0">
    <w:nsid w:val="79AE667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7BA964F4"/>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num w:numId="1" w16cid:durableId="111255809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356154253">
    <w:abstractNumId w:val="33"/>
  </w:num>
  <w:num w:numId="3" w16cid:durableId="1915891900">
    <w:abstractNumId w:val="26"/>
  </w:num>
  <w:num w:numId="4" w16cid:durableId="1983466885">
    <w:abstractNumId w:val="2"/>
  </w:num>
  <w:num w:numId="5" w16cid:durableId="367224433">
    <w:abstractNumId w:val="32"/>
  </w:num>
  <w:num w:numId="6" w16cid:durableId="1304887596">
    <w:abstractNumId w:val="13"/>
  </w:num>
  <w:num w:numId="7" w16cid:durableId="1388728256">
    <w:abstractNumId w:val="39"/>
  </w:num>
  <w:num w:numId="8" w16cid:durableId="820535967">
    <w:abstractNumId w:val="19"/>
  </w:num>
  <w:num w:numId="9" w16cid:durableId="1656908846">
    <w:abstractNumId w:val="35"/>
  </w:num>
  <w:num w:numId="10" w16cid:durableId="324824138">
    <w:abstractNumId w:val="23"/>
  </w:num>
  <w:num w:numId="11" w16cid:durableId="883634494">
    <w:abstractNumId w:val="4"/>
  </w:num>
  <w:num w:numId="12" w16cid:durableId="1766149555">
    <w:abstractNumId w:val="31"/>
  </w:num>
  <w:num w:numId="13" w16cid:durableId="1963340491">
    <w:abstractNumId w:val="15"/>
  </w:num>
  <w:num w:numId="14" w16cid:durableId="1527870352">
    <w:abstractNumId w:val="30"/>
  </w:num>
  <w:num w:numId="15" w16cid:durableId="2103064483">
    <w:abstractNumId w:val="25"/>
  </w:num>
  <w:num w:numId="16" w16cid:durableId="209263806">
    <w:abstractNumId w:val="12"/>
  </w:num>
  <w:num w:numId="17" w16cid:durableId="945236461">
    <w:abstractNumId w:val="18"/>
  </w:num>
  <w:num w:numId="18" w16cid:durableId="1457142570">
    <w:abstractNumId w:val="37"/>
  </w:num>
  <w:num w:numId="19" w16cid:durableId="2114587155">
    <w:abstractNumId w:val="8"/>
  </w:num>
  <w:num w:numId="20" w16cid:durableId="1713265977">
    <w:abstractNumId w:val="10"/>
  </w:num>
  <w:num w:numId="21" w16cid:durableId="1121071064">
    <w:abstractNumId w:val="5"/>
  </w:num>
  <w:num w:numId="22" w16cid:durableId="1609460647">
    <w:abstractNumId w:val="29"/>
  </w:num>
  <w:num w:numId="23" w16cid:durableId="978532956">
    <w:abstractNumId w:val="24"/>
  </w:num>
  <w:num w:numId="24" w16cid:durableId="208345184">
    <w:abstractNumId w:val="36"/>
  </w:num>
  <w:num w:numId="25" w16cid:durableId="670183902">
    <w:abstractNumId w:val="17"/>
  </w:num>
  <w:num w:numId="26" w16cid:durableId="790787692">
    <w:abstractNumId w:val="11"/>
  </w:num>
  <w:num w:numId="27" w16cid:durableId="459686876">
    <w:abstractNumId w:val="38"/>
  </w:num>
  <w:num w:numId="28" w16cid:durableId="139925157">
    <w:abstractNumId w:val="16"/>
  </w:num>
  <w:num w:numId="29" w16cid:durableId="1276445528">
    <w:abstractNumId w:val="1"/>
  </w:num>
  <w:num w:numId="30" w16cid:durableId="1262491781">
    <w:abstractNumId w:val="28"/>
  </w:num>
  <w:num w:numId="31" w16cid:durableId="1884058992">
    <w:abstractNumId w:val="9"/>
  </w:num>
  <w:num w:numId="32" w16cid:durableId="2119714796">
    <w:abstractNumId w:val="22"/>
  </w:num>
  <w:num w:numId="33" w16cid:durableId="1922518399">
    <w:abstractNumId w:val="7"/>
  </w:num>
  <w:num w:numId="34" w16cid:durableId="246353029">
    <w:abstractNumId w:val="27"/>
  </w:num>
  <w:num w:numId="35" w16cid:durableId="2104760841">
    <w:abstractNumId w:val="21"/>
  </w:num>
  <w:num w:numId="36" w16cid:durableId="912811953">
    <w:abstractNumId w:val="34"/>
  </w:num>
  <w:num w:numId="37" w16cid:durableId="243030198">
    <w:abstractNumId w:val="6"/>
  </w:num>
  <w:num w:numId="38" w16cid:durableId="1874802803">
    <w:abstractNumId w:val="14"/>
  </w:num>
  <w:num w:numId="39" w16cid:durableId="1626230182">
    <w:abstractNumId w:val="20"/>
  </w:num>
  <w:num w:numId="40" w16cid:durableId="11531806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1A6"/>
    <w:rsid w:val="00027E18"/>
    <w:rsid w:val="00057675"/>
    <w:rsid w:val="00071DA3"/>
    <w:rsid w:val="000A7123"/>
    <w:rsid w:val="000B5298"/>
    <w:rsid w:val="00104708"/>
    <w:rsid w:val="00126192"/>
    <w:rsid w:val="001269A3"/>
    <w:rsid w:val="00141CBF"/>
    <w:rsid w:val="00164B0A"/>
    <w:rsid w:val="00171DB1"/>
    <w:rsid w:val="001C7EB2"/>
    <w:rsid w:val="001E36C0"/>
    <w:rsid w:val="001E46E3"/>
    <w:rsid w:val="001F6C0E"/>
    <w:rsid w:val="00205B3A"/>
    <w:rsid w:val="002371E2"/>
    <w:rsid w:val="002472D5"/>
    <w:rsid w:val="00294465"/>
    <w:rsid w:val="002A1294"/>
    <w:rsid w:val="002A1D8F"/>
    <w:rsid w:val="002B1183"/>
    <w:rsid w:val="002B4AD6"/>
    <w:rsid w:val="003103FD"/>
    <w:rsid w:val="00325B43"/>
    <w:rsid w:val="00341938"/>
    <w:rsid w:val="00346B1D"/>
    <w:rsid w:val="00355DCB"/>
    <w:rsid w:val="00360E41"/>
    <w:rsid w:val="00365E48"/>
    <w:rsid w:val="003A5A80"/>
    <w:rsid w:val="003E40B8"/>
    <w:rsid w:val="00402E34"/>
    <w:rsid w:val="00403096"/>
    <w:rsid w:val="0041320A"/>
    <w:rsid w:val="004634A4"/>
    <w:rsid w:val="004726FE"/>
    <w:rsid w:val="00480F78"/>
    <w:rsid w:val="00483497"/>
    <w:rsid w:val="00484ED8"/>
    <w:rsid w:val="00487498"/>
    <w:rsid w:val="004A74ED"/>
    <w:rsid w:val="00545D41"/>
    <w:rsid w:val="00565BBC"/>
    <w:rsid w:val="00581D44"/>
    <w:rsid w:val="00584220"/>
    <w:rsid w:val="00610E1B"/>
    <w:rsid w:val="0061174E"/>
    <w:rsid w:val="00611C9A"/>
    <w:rsid w:val="00620B27"/>
    <w:rsid w:val="006354CC"/>
    <w:rsid w:val="00654E53"/>
    <w:rsid w:val="00690E87"/>
    <w:rsid w:val="006B4CB1"/>
    <w:rsid w:val="006E03EF"/>
    <w:rsid w:val="00712507"/>
    <w:rsid w:val="00742132"/>
    <w:rsid w:val="00774DB3"/>
    <w:rsid w:val="00784C21"/>
    <w:rsid w:val="00786163"/>
    <w:rsid w:val="007A1399"/>
    <w:rsid w:val="007E35BA"/>
    <w:rsid w:val="007E3C11"/>
    <w:rsid w:val="007E5DA4"/>
    <w:rsid w:val="008214D1"/>
    <w:rsid w:val="00832977"/>
    <w:rsid w:val="008445EC"/>
    <w:rsid w:val="00863D50"/>
    <w:rsid w:val="008B41E2"/>
    <w:rsid w:val="008B6376"/>
    <w:rsid w:val="008D01FB"/>
    <w:rsid w:val="008E57BA"/>
    <w:rsid w:val="008F53EF"/>
    <w:rsid w:val="009371A6"/>
    <w:rsid w:val="0095290B"/>
    <w:rsid w:val="00962679"/>
    <w:rsid w:val="009A43B6"/>
    <w:rsid w:val="00A108A1"/>
    <w:rsid w:val="00A6389F"/>
    <w:rsid w:val="00A9186F"/>
    <w:rsid w:val="00AB070D"/>
    <w:rsid w:val="00B1751D"/>
    <w:rsid w:val="00B30A43"/>
    <w:rsid w:val="00B75161"/>
    <w:rsid w:val="00BA0679"/>
    <w:rsid w:val="00BD21E2"/>
    <w:rsid w:val="00BD77D2"/>
    <w:rsid w:val="00BE14AD"/>
    <w:rsid w:val="00C10FB8"/>
    <w:rsid w:val="00CA677B"/>
    <w:rsid w:val="00CB440C"/>
    <w:rsid w:val="00CB4C7A"/>
    <w:rsid w:val="00CB6869"/>
    <w:rsid w:val="00CE5E4D"/>
    <w:rsid w:val="00DA2F6F"/>
    <w:rsid w:val="00DA3787"/>
    <w:rsid w:val="00DA7CEA"/>
    <w:rsid w:val="00DF679D"/>
    <w:rsid w:val="00E57D2F"/>
    <w:rsid w:val="00EA11A0"/>
    <w:rsid w:val="00EB63F1"/>
    <w:rsid w:val="00EC5CB8"/>
    <w:rsid w:val="00ED0D9D"/>
    <w:rsid w:val="00ED7E8B"/>
    <w:rsid w:val="00F21C59"/>
    <w:rsid w:val="00F2263E"/>
    <w:rsid w:val="00F26A12"/>
    <w:rsid w:val="00F4687D"/>
    <w:rsid w:val="00FB6161"/>
    <w:rsid w:val="00FC0602"/>
    <w:rsid w:val="00FC2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091F92"/>
  <w15:chartTrackingRefBased/>
  <w15:docId w15:val="{6F0D7124-C9A7-48F1-815A-299C44513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jc w:val="both"/>
      <w:outlineLvl w:val="0"/>
    </w:pPr>
    <w:rPr>
      <w:i/>
      <w:sz w:val="16"/>
    </w:rPr>
  </w:style>
  <w:style w:type="paragraph" w:styleId="Heading2">
    <w:name w:val="heading 2"/>
    <w:basedOn w:val="Normal"/>
    <w:next w:val="Normal"/>
    <w:qFormat/>
    <w:pPr>
      <w:keepNext/>
      <w:jc w:val="both"/>
      <w:outlineLvl w:val="1"/>
    </w:pPr>
    <w:rPr>
      <w:b/>
      <w:u w:val="single"/>
    </w:rPr>
  </w:style>
  <w:style w:type="paragraph" w:styleId="Heading3">
    <w:name w:val="heading 3"/>
    <w:basedOn w:val="Normal"/>
    <w:next w:val="Normal"/>
    <w:qFormat/>
    <w:pPr>
      <w:keepNext/>
      <w:jc w:val="both"/>
      <w:outlineLvl w:val="2"/>
    </w:pPr>
    <w:rPr>
      <w:rFonts w:ascii="Arial" w:hAnsi="Arial"/>
      <w:b/>
      <w:bCs/>
      <w:lang w:val="fr-CA"/>
    </w:rPr>
  </w:style>
  <w:style w:type="paragraph" w:styleId="Heading4">
    <w:name w:val="heading 4"/>
    <w:basedOn w:val="Normal"/>
    <w:next w:val="Normal"/>
    <w:qFormat/>
    <w:pPr>
      <w:keepNext/>
      <w:jc w:val="center"/>
      <w:outlineLvl w:val="3"/>
    </w:pPr>
    <w:rPr>
      <w:rFonts w:ascii="Arial" w:hAnsi="Arial"/>
      <w:b/>
      <w:lang w:val="fr-CA"/>
    </w:rPr>
  </w:style>
  <w:style w:type="paragraph" w:styleId="Heading5">
    <w:name w:val="heading 5"/>
    <w:basedOn w:val="Normal"/>
    <w:next w:val="Normal"/>
    <w:qFormat/>
    <w:pPr>
      <w:keepNext/>
      <w:outlineLvl w:val="4"/>
    </w:pPr>
    <w:rPr>
      <w:rFonts w:ascii="Arial" w:hAnsi="Arial"/>
      <w:b/>
      <w:lang w:val="fr-CA"/>
    </w:rPr>
  </w:style>
  <w:style w:type="paragraph" w:styleId="Heading6">
    <w:name w:val="heading 6"/>
    <w:basedOn w:val="Normal"/>
    <w:next w:val="Normal"/>
    <w:qFormat/>
    <w:pPr>
      <w:keepNext/>
      <w:outlineLvl w:val="5"/>
    </w:pPr>
    <w:rPr>
      <w:rFonts w:ascii="Arial" w:hAnsi="Arial" w:cs="Arial"/>
      <w:b/>
      <w:bCs/>
      <w:u w:val="single"/>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style>
  <w:style w:type="paragraph" w:styleId="Title">
    <w:name w:val="Title"/>
    <w:basedOn w:val="Normal"/>
    <w:qFormat/>
    <w:pPr>
      <w:jc w:val="center"/>
    </w:pPr>
    <w:rPr>
      <w:rFonts w:ascii="Arial" w:hAnsi="Arial"/>
      <w:b/>
      <w:sz w:val="24"/>
    </w:rPr>
  </w:style>
  <w:style w:type="character" w:styleId="Hyperlink">
    <w:name w:val="Hyperlink"/>
    <w:rPr>
      <w:color w:val="0000FF"/>
      <w:u w:val="single"/>
    </w:rPr>
  </w:style>
  <w:style w:type="paragraph" w:styleId="BodyText2">
    <w:name w:val="Body Text 2"/>
    <w:basedOn w:val="Normal"/>
    <w:pPr>
      <w:jc w:val="both"/>
    </w:pPr>
    <w:rPr>
      <w:rFonts w:ascii="Arial" w:hAnsi="Arial"/>
      <w:sz w:val="21"/>
    </w:rPr>
  </w:style>
  <w:style w:type="paragraph" w:styleId="Footer">
    <w:name w:val="footer"/>
    <w:basedOn w:val="Normal"/>
    <w:rsid w:val="00DA2F6F"/>
    <w:pPr>
      <w:tabs>
        <w:tab w:val="center" w:pos="4320"/>
        <w:tab w:val="right" w:pos="8640"/>
      </w:tabs>
    </w:pPr>
  </w:style>
  <w:style w:type="paragraph" w:styleId="Header">
    <w:name w:val="header"/>
    <w:basedOn w:val="Normal"/>
    <w:rsid w:val="009A43B6"/>
    <w:pPr>
      <w:tabs>
        <w:tab w:val="center" w:pos="4320"/>
        <w:tab w:val="right" w:pos="8640"/>
      </w:tabs>
    </w:pPr>
  </w:style>
  <w:style w:type="character" w:customStyle="1" w:styleId="hps">
    <w:name w:val="hps"/>
    <w:rsid w:val="0041320A"/>
  </w:style>
  <w:style w:type="character" w:customStyle="1" w:styleId="UnresolvedMention1">
    <w:name w:val="Unresolved Mention1"/>
    <w:basedOn w:val="DefaultParagraphFont"/>
    <w:uiPriority w:val="99"/>
    <w:semiHidden/>
    <w:unhideWhenUsed/>
    <w:rsid w:val="00832977"/>
    <w:rPr>
      <w:color w:val="605E5C"/>
      <w:shd w:val="clear" w:color="auto" w:fill="E1DFDD"/>
    </w:rPr>
  </w:style>
  <w:style w:type="paragraph" w:styleId="ListParagraph">
    <w:name w:val="List Paragraph"/>
    <w:basedOn w:val="Normal"/>
    <w:uiPriority w:val="34"/>
    <w:qFormat/>
    <w:rsid w:val="002B1183"/>
    <w:pPr>
      <w:ind w:left="720"/>
      <w:contextualSpacing/>
    </w:pPr>
    <w:rPr>
      <w:rFonts w:asciiTheme="minorHAnsi" w:eastAsiaTheme="minorHAnsi" w:hAnsiTheme="minorHAnsi" w:cstheme="minorBidi"/>
      <w:sz w:val="22"/>
      <w:szCs w:val="22"/>
      <w:lang w:val="en-CA"/>
    </w:rPr>
  </w:style>
  <w:style w:type="character" w:customStyle="1" w:styleId="UnresolvedMention2">
    <w:name w:val="Unresolved Mention2"/>
    <w:basedOn w:val="DefaultParagraphFont"/>
    <w:uiPriority w:val="99"/>
    <w:semiHidden/>
    <w:unhideWhenUsed/>
    <w:rsid w:val="00BD77D2"/>
    <w:rPr>
      <w:color w:val="605E5C"/>
      <w:shd w:val="clear" w:color="auto" w:fill="E1DFDD"/>
    </w:rPr>
  </w:style>
  <w:style w:type="character" w:styleId="UnresolvedMention">
    <w:name w:val="Unresolved Mention"/>
    <w:basedOn w:val="DefaultParagraphFont"/>
    <w:uiPriority w:val="99"/>
    <w:semiHidden/>
    <w:unhideWhenUsed/>
    <w:rsid w:val="000A71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377114">
      <w:bodyDiv w:val="1"/>
      <w:marLeft w:val="0"/>
      <w:marRight w:val="0"/>
      <w:marTop w:val="0"/>
      <w:marBottom w:val="0"/>
      <w:divBdr>
        <w:top w:val="none" w:sz="0" w:space="0" w:color="auto"/>
        <w:left w:val="none" w:sz="0" w:space="0" w:color="auto"/>
        <w:bottom w:val="none" w:sz="0" w:space="0" w:color="auto"/>
        <w:right w:val="none" w:sz="0" w:space="0" w:color="auto"/>
      </w:divBdr>
      <w:divsChild>
        <w:div w:id="11228656">
          <w:marLeft w:val="0"/>
          <w:marRight w:val="0"/>
          <w:marTop w:val="0"/>
          <w:marBottom w:val="0"/>
          <w:divBdr>
            <w:top w:val="none" w:sz="0" w:space="0" w:color="auto"/>
            <w:left w:val="none" w:sz="0" w:space="0" w:color="auto"/>
            <w:bottom w:val="none" w:sz="0" w:space="0" w:color="auto"/>
            <w:right w:val="none" w:sz="0" w:space="0" w:color="auto"/>
          </w:divBdr>
          <w:divsChild>
            <w:div w:id="326057648">
              <w:marLeft w:val="0"/>
              <w:marRight w:val="0"/>
              <w:marTop w:val="105"/>
              <w:marBottom w:val="0"/>
              <w:divBdr>
                <w:top w:val="none" w:sz="0" w:space="0" w:color="auto"/>
                <w:left w:val="none" w:sz="0" w:space="0" w:color="auto"/>
                <w:bottom w:val="none" w:sz="0" w:space="0" w:color="auto"/>
                <w:right w:val="none" w:sz="0" w:space="0" w:color="auto"/>
              </w:divBdr>
              <w:divsChild>
                <w:div w:id="1895310376">
                  <w:marLeft w:val="0"/>
                  <w:marRight w:val="0"/>
                  <w:marTop w:val="0"/>
                  <w:marBottom w:val="0"/>
                  <w:divBdr>
                    <w:top w:val="none" w:sz="0" w:space="0" w:color="auto"/>
                    <w:left w:val="none" w:sz="0" w:space="0" w:color="auto"/>
                    <w:bottom w:val="none" w:sz="0" w:space="0" w:color="auto"/>
                    <w:right w:val="none" w:sz="0" w:space="0" w:color="auto"/>
                  </w:divBdr>
                  <w:divsChild>
                    <w:div w:id="898983289">
                      <w:marLeft w:val="45"/>
                      <w:marRight w:val="0"/>
                      <w:marTop w:val="30"/>
                      <w:marBottom w:val="0"/>
                      <w:divBdr>
                        <w:top w:val="single" w:sz="6" w:space="4" w:color="C3C4BD"/>
                        <w:left w:val="single" w:sz="6" w:space="5" w:color="C3C4BD"/>
                        <w:bottom w:val="single" w:sz="6" w:space="4" w:color="C3C4BD"/>
                        <w:right w:val="single" w:sz="6" w:space="4" w:color="C3C4BD"/>
                      </w:divBdr>
                    </w:div>
                  </w:divsChild>
                </w:div>
              </w:divsChild>
            </w:div>
          </w:divsChild>
        </w:div>
        <w:div w:id="69233728">
          <w:marLeft w:val="0"/>
          <w:marRight w:val="0"/>
          <w:marTop w:val="0"/>
          <w:marBottom w:val="0"/>
          <w:divBdr>
            <w:top w:val="none" w:sz="0" w:space="0" w:color="auto"/>
            <w:left w:val="none" w:sz="0" w:space="0" w:color="auto"/>
            <w:bottom w:val="none" w:sz="0" w:space="0" w:color="auto"/>
            <w:right w:val="none" w:sz="0" w:space="0" w:color="auto"/>
          </w:divBdr>
        </w:div>
      </w:divsChild>
    </w:div>
    <w:div w:id="148906959">
      <w:bodyDiv w:val="1"/>
      <w:marLeft w:val="0"/>
      <w:marRight w:val="0"/>
      <w:marTop w:val="0"/>
      <w:marBottom w:val="0"/>
      <w:divBdr>
        <w:top w:val="none" w:sz="0" w:space="0" w:color="auto"/>
        <w:left w:val="none" w:sz="0" w:space="0" w:color="auto"/>
        <w:bottom w:val="none" w:sz="0" w:space="0" w:color="auto"/>
        <w:right w:val="none" w:sz="0" w:space="0" w:color="auto"/>
      </w:divBdr>
    </w:div>
    <w:div w:id="543058899">
      <w:bodyDiv w:val="1"/>
      <w:marLeft w:val="0"/>
      <w:marRight w:val="0"/>
      <w:marTop w:val="0"/>
      <w:marBottom w:val="0"/>
      <w:divBdr>
        <w:top w:val="none" w:sz="0" w:space="0" w:color="auto"/>
        <w:left w:val="none" w:sz="0" w:space="0" w:color="auto"/>
        <w:bottom w:val="none" w:sz="0" w:space="0" w:color="auto"/>
        <w:right w:val="none" w:sz="0" w:space="0" w:color="auto"/>
      </w:divBdr>
    </w:div>
    <w:div w:id="620304457">
      <w:bodyDiv w:val="1"/>
      <w:marLeft w:val="0"/>
      <w:marRight w:val="0"/>
      <w:marTop w:val="0"/>
      <w:marBottom w:val="0"/>
      <w:divBdr>
        <w:top w:val="none" w:sz="0" w:space="0" w:color="auto"/>
        <w:left w:val="none" w:sz="0" w:space="0" w:color="auto"/>
        <w:bottom w:val="none" w:sz="0" w:space="0" w:color="auto"/>
        <w:right w:val="none" w:sz="0" w:space="0" w:color="auto"/>
      </w:divBdr>
    </w:div>
    <w:div w:id="764964612">
      <w:bodyDiv w:val="1"/>
      <w:marLeft w:val="0"/>
      <w:marRight w:val="0"/>
      <w:marTop w:val="0"/>
      <w:marBottom w:val="0"/>
      <w:divBdr>
        <w:top w:val="none" w:sz="0" w:space="0" w:color="auto"/>
        <w:left w:val="none" w:sz="0" w:space="0" w:color="auto"/>
        <w:bottom w:val="none" w:sz="0" w:space="0" w:color="auto"/>
        <w:right w:val="none" w:sz="0" w:space="0" w:color="auto"/>
      </w:divBdr>
    </w:div>
    <w:div w:id="812210934">
      <w:bodyDiv w:val="1"/>
      <w:marLeft w:val="0"/>
      <w:marRight w:val="0"/>
      <w:marTop w:val="0"/>
      <w:marBottom w:val="0"/>
      <w:divBdr>
        <w:top w:val="none" w:sz="0" w:space="0" w:color="auto"/>
        <w:left w:val="none" w:sz="0" w:space="0" w:color="auto"/>
        <w:bottom w:val="none" w:sz="0" w:space="0" w:color="auto"/>
        <w:right w:val="none" w:sz="0" w:space="0" w:color="auto"/>
      </w:divBdr>
      <w:divsChild>
        <w:div w:id="1137261880">
          <w:marLeft w:val="0"/>
          <w:marRight w:val="0"/>
          <w:marTop w:val="150"/>
          <w:marBottom w:val="0"/>
          <w:divBdr>
            <w:top w:val="none" w:sz="0" w:space="0" w:color="auto"/>
            <w:left w:val="none" w:sz="0" w:space="0" w:color="auto"/>
            <w:bottom w:val="none" w:sz="0" w:space="0" w:color="auto"/>
            <w:right w:val="none" w:sz="0" w:space="0" w:color="auto"/>
          </w:divBdr>
          <w:divsChild>
            <w:div w:id="755245947">
              <w:marLeft w:val="0"/>
              <w:marRight w:val="45"/>
              <w:marTop w:val="0"/>
              <w:marBottom w:val="0"/>
              <w:divBdr>
                <w:top w:val="single" w:sz="6" w:space="5" w:color="959CB4"/>
                <w:left w:val="single" w:sz="6" w:space="6" w:color="959CB4"/>
                <w:bottom w:val="single" w:sz="6" w:space="5" w:color="959CB4"/>
                <w:right w:val="single" w:sz="6" w:space="6" w:color="959CB4"/>
              </w:divBdr>
            </w:div>
          </w:divsChild>
        </w:div>
        <w:div w:id="731737153">
          <w:marLeft w:val="0"/>
          <w:marRight w:val="0"/>
          <w:marTop w:val="75"/>
          <w:marBottom w:val="0"/>
          <w:divBdr>
            <w:top w:val="none" w:sz="0" w:space="0" w:color="auto"/>
            <w:left w:val="none" w:sz="0" w:space="0" w:color="auto"/>
            <w:bottom w:val="none" w:sz="0" w:space="0" w:color="auto"/>
            <w:right w:val="none" w:sz="0" w:space="0" w:color="auto"/>
          </w:divBdr>
          <w:divsChild>
            <w:div w:id="2013606199">
              <w:marLeft w:val="0"/>
              <w:marRight w:val="0"/>
              <w:marTop w:val="0"/>
              <w:marBottom w:val="0"/>
              <w:divBdr>
                <w:top w:val="none" w:sz="0" w:space="0" w:color="auto"/>
                <w:left w:val="none" w:sz="0" w:space="0" w:color="auto"/>
                <w:bottom w:val="none" w:sz="0" w:space="0" w:color="auto"/>
                <w:right w:val="none" w:sz="0" w:space="0" w:color="auto"/>
              </w:divBdr>
              <w:divsChild>
                <w:div w:id="59678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51259">
      <w:bodyDiv w:val="1"/>
      <w:marLeft w:val="0"/>
      <w:marRight w:val="0"/>
      <w:marTop w:val="0"/>
      <w:marBottom w:val="0"/>
      <w:divBdr>
        <w:top w:val="none" w:sz="0" w:space="0" w:color="auto"/>
        <w:left w:val="none" w:sz="0" w:space="0" w:color="auto"/>
        <w:bottom w:val="none" w:sz="0" w:space="0" w:color="auto"/>
        <w:right w:val="none" w:sz="0" w:space="0" w:color="auto"/>
      </w:divBdr>
      <w:divsChild>
        <w:div w:id="731390454">
          <w:marLeft w:val="0"/>
          <w:marRight w:val="0"/>
          <w:marTop w:val="0"/>
          <w:marBottom w:val="0"/>
          <w:divBdr>
            <w:top w:val="none" w:sz="0" w:space="0" w:color="auto"/>
            <w:left w:val="none" w:sz="0" w:space="0" w:color="auto"/>
            <w:bottom w:val="none" w:sz="0" w:space="0" w:color="auto"/>
            <w:right w:val="none" w:sz="0" w:space="0" w:color="auto"/>
          </w:divBdr>
          <w:divsChild>
            <w:div w:id="1164666081">
              <w:marLeft w:val="0"/>
              <w:marRight w:val="0"/>
              <w:marTop w:val="105"/>
              <w:marBottom w:val="0"/>
              <w:divBdr>
                <w:top w:val="none" w:sz="0" w:space="0" w:color="auto"/>
                <w:left w:val="none" w:sz="0" w:space="0" w:color="auto"/>
                <w:bottom w:val="none" w:sz="0" w:space="0" w:color="auto"/>
                <w:right w:val="none" w:sz="0" w:space="0" w:color="auto"/>
              </w:divBdr>
              <w:divsChild>
                <w:div w:id="765882744">
                  <w:marLeft w:val="0"/>
                  <w:marRight w:val="0"/>
                  <w:marTop w:val="0"/>
                  <w:marBottom w:val="0"/>
                  <w:divBdr>
                    <w:top w:val="none" w:sz="0" w:space="0" w:color="auto"/>
                    <w:left w:val="none" w:sz="0" w:space="0" w:color="auto"/>
                    <w:bottom w:val="none" w:sz="0" w:space="0" w:color="auto"/>
                    <w:right w:val="none" w:sz="0" w:space="0" w:color="auto"/>
                  </w:divBdr>
                  <w:divsChild>
                    <w:div w:id="1251888488">
                      <w:marLeft w:val="45"/>
                      <w:marRight w:val="0"/>
                      <w:marTop w:val="30"/>
                      <w:marBottom w:val="0"/>
                      <w:divBdr>
                        <w:top w:val="single" w:sz="6" w:space="4" w:color="C3C4BD"/>
                        <w:left w:val="single" w:sz="6" w:space="5" w:color="C3C4BD"/>
                        <w:bottom w:val="single" w:sz="6" w:space="4" w:color="C3C4BD"/>
                        <w:right w:val="single" w:sz="6" w:space="4" w:color="C3C4BD"/>
                      </w:divBdr>
                    </w:div>
                  </w:divsChild>
                </w:div>
              </w:divsChild>
            </w:div>
          </w:divsChild>
        </w:div>
        <w:div w:id="1514803984">
          <w:marLeft w:val="0"/>
          <w:marRight w:val="0"/>
          <w:marTop w:val="0"/>
          <w:marBottom w:val="0"/>
          <w:divBdr>
            <w:top w:val="none" w:sz="0" w:space="0" w:color="auto"/>
            <w:left w:val="none" w:sz="0" w:space="0" w:color="auto"/>
            <w:bottom w:val="none" w:sz="0" w:space="0" w:color="auto"/>
            <w:right w:val="none" w:sz="0" w:space="0" w:color="auto"/>
          </w:divBdr>
        </w:div>
      </w:divsChild>
    </w:div>
    <w:div w:id="1439983926">
      <w:bodyDiv w:val="1"/>
      <w:marLeft w:val="0"/>
      <w:marRight w:val="0"/>
      <w:marTop w:val="0"/>
      <w:marBottom w:val="0"/>
      <w:divBdr>
        <w:top w:val="none" w:sz="0" w:space="0" w:color="auto"/>
        <w:left w:val="none" w:sz="0" w:space="0" w:color="auto"/>
        <w:bottom w:val="none" w:sz="0" w:space="0" w:color="auto"/>
        <w:right w:val="none" w:sz="0" w:space="0" w:color="auto"/>
      </w:divBdr>
    </w:div>
    <w:div w:id="1451121824">
      <w:bodyDiv w:val="1"/>
      <w:marLeft w:val="0"/>
      <w:marRight w:val="0"/>
      <w:marTop w:val="0"/>
      <w:marBottom w:val="0"/>
      <w:divBdr>
        <w:top w:val="none" w:sz="0" w:space="0" w:color="auto"/>
        <w:left w:val="none" w:sz="0" w:space="0" w:color="auto"/>
        <w:bottom w:val="none" w:sz="0" w:space="0" w:color="auto"/>
        <w:right w:val="none" w:sz="0" w:space="0" w:color="auto"/>
      </w:divBdr>
      <w:divsChild>
        <w:div w:id="55051236">
          <w:marLeft w:val="0"/>
          <w:marRight w:val="0"/>
          <w:marTop w:val="0"/>
          <w:marBottom w:val="0"/>
          <w:divBdr>
            <w:top w:val="none" w:sz="0" w:space="0" w:color="auto"/>
            <w:left w:val="none" w:sz="0" w:space="0" w:color="auto"/>
            <w:bottom w:val="none" w:sz="0" w:space="0" w:color="auto"/>
            <w:right w:val="none" w:sz="0" w:space="0" w:color="auto"/>
          </w:divBdr>
          <w:divsChild>
            <w:div w:id="826440352">
              <w:marLeft w:val="0"/>
              <w:marRight w:val="0"/>
              <w:marTop w:val="105"/>
              <w:marBottom w:val="0"/>
              <w:divBdr>
                <w:top w:val="none" w:sz="0" w:space="0" w:color="auto"/>
                <w:left w:val="none" w:sz="0" w:space="0" w:color="auto"/>
                <w:bottom w:val="none" w:sz="0" w:space="0" w:color="auto"/>
                <w:right w:val="none" w:sz="0" w:space="0" w:color="auto"/>
              </w:divBdr>
              <w:divsChild>
                <w:div w:id="64106577">
                  <w:marLeft w:val="0"/>
                  <w:marRight w:val="0"/>
                  <w:marTop w:val="0"/>
                  <w:marBottom w:val="0"/>
                  <w:divBdr>
                    <w:top w:val="none" w:sz="0" w:space="0" w:color="auto"/>
                    <w:left w:val="none" w:sz="0" w:space="0" w:color="auto"/>
                    <w:bottom w:val="none" w:sz="0" w:space="0" w:color="auto"/>
                    <w:right w:val="none" w:sz="0" w:space="0" w:color="auto"/>
                  </w:divBdr>
                  <w:divsChild>
                    <w:div w:id="1946383298">
                      <w:marLeft w:val="45"/>
                      <w:marRight w:val="0"/>
                      <w:marTop w:val="30"/>
                      <w:marBottom w:val="0"/>
                      <w:divBdr>
                        <w:top w:val="single" w:sz="6" w:space="4" w:color="C3C4BD"/>
                        <w:left w:val="single" w:sz="6" w:space="5" w:color="C3C4BD"/>
                        <w:bottom w:val="single" w:sz="6" w:space="4" w:color="C3C4BD"/>
                        <w:right w:val="single" w:sz="6" w:space="4" w:color="C3C4BD"/>
                      </w:divBdr>
                    </w:div>
                  </w:divsChild>
                </w:div>
              </w:divsChild>
            </w:div>
          </w:divsChild>
        </w:div>
        <w:div w:id="1304581855">
          <w:marLeft w:val="0"/>
          <w:marRight w:val="0"/>
          <w:marTop w:val="0"/>
          <w:marBottom w:val="0"/>
          <w:divBdr>
            <w:top w:val="none" w:sz="0" w:space="0" w:color="auto"/>
            <w:left w:val="none" w:sz="0" w:space="0" w:color="auto"/>
            <w:bottom w:val="none" w:sz="0" w:space="0" w:color="auto"/>
            <w:right w:val="none" w:sz="0" w:space="0" w:color="auto"/>
          </w:divBdr>
        </w:div>
      </w:divsChild>
    </w:div>
    <w:div w:id="1809590688">
      <w:bodyDiv w:val="1"/>
      <w:marLeft w:val="0"/>
      <w:marRight w:val="0"/>
      <w:marTop w:val="0"/>
      <w:marBottom w:val="0"/>
      <w:divBdr>
        <w:top w:val="none" w:sz="0" w:space="0" w:color="auto"/>
        <w:left w:val="none" w:sz="0" w:space="0" w:color="auto"/>
        <w:bottom w:val="none" w:sz="0" w:space="0" w:color="auto"/>
        <w:right w:val="none" w:sz="0" w:space="0" w:color="auto"/>
      </w:divBdr>
    </w:div>
    <w:div w:id="1943371614">
      <w:bodyDiv w:val="1"/>
      <w:marLeft w:val="0"/>
      <w:marRight w:val="0"/>
      <w:marTop w:val="0"/>
      <w:marBottom w:val="0"/>
      <w:divBdr>
        <w:top w:val="none" w:sz="0" w:space="0" w:color="auto"/>
        <w:left w:val="none" w:sz="0" w:space="0" w:color="auto"/>
        <w:bottom w:val="none" w:sz="0" w:space="0" w:color="auto"/>
        <w:right w:val="none" w:sz="0" w:space="0" w:color="auto"/>
      </w:divBdr>
    </w:div>
    <w:div w:id="1995984221">
      <w:bodyDiv w:val="1"/>
      <w:marLeft w:val="0"/>
      <w:marRight w:val="0"/>
      <w:marTop w:val="0"/>
      <w:marBottom w:val="0"/>
      <w:divBdr>
        <w:top w:val="none" w:sz="0" w:space="0" w:color="auto"/>
        <w:left w:val="none" w:sz="0" w:space="0" w:color="auto"/>
        <w:bottom w:val="none" w:sz="0" w:space="0" w:color="auto"/>
        <w:right w:val="none" w:sz="0" w:space="0" w:color="auto"/>
      </w:divBdr>
      <w:divsChild>
        <w:div w:id="1978100149">
          <w:marLeft w:val="0"/>
          <w:marRight w:val="0"/>
          <w:marTop w:val="0"/>
          <w:marBottom w:val="0"/>
          <w:divBdr>
            <w:top w:val="none" w:sz="0" w:space="0" w:color="auto"/>
            <w:left w:val="none" w:sz="0" w:space="0" w:color="auto"/>
            <w:bottom w:val="none" w:sz="0" w:space="0" w:color="auto"/>
            <w:right w:val="none" w:sz="0" w:space="0" w:color="auto"/>
          </w:divBdr>
          <w:divsChild>
            <w:div w:id="1809475437">
              <w:marLeft w:val="0"/>
              <w:marRight w:val="0"/>
              <w:marTop w:val="105"/>
              <w:marBottom w:val="0"/>
              <w:divBdr>
                <w:top w:val="none" w:sz="0" w:space="0" w:color="auto"/>
                <w:left w:val="none" w:sz="0" w:space="0" w:color="auto"/>
                <w:bottom w:val="none" w:sz="0" w:space="0" w:color="auto"/>
                <w:right w:val="none" w:sz="0" w:space="0" w:color="auto"/>
              </w:divBdr>
              <w:divsChild>
                <w:div w:id="2102791485">
                  <w:marLeft w:val="0"/>
                  <w:marRight w:val="0"/>
                  <w:marTop w:val="0"/>
                  <w:marBottom w:val="0"/>
                  <w:divBdr>
                    <w:top w:val="none" w:sz="0" w:space="0" w:color="auto"/>
                    <w:left w:val="none" w:sz="0" w:space="0" w:color="auto"/>
                    <w:bottom w:val="none" w:sz="0" w:space="0" w:color="auto"/>
                    <w:right w:val="none" w:sz="0" w:space="0" w:color="auto"/>
                  </w:divBdr>
                  <w:divsChild>
                    <w:div w:id="1648895669">
                      <w:marLeft w:val="45"/>
                      <w:marRight w:val="0"/>
                      <w:marTop w:val="30"/>
                      <w:marBottom w:val="0"/>
                      <w:divBdr>
                        <w:top w:val="single" w:sz="6" w:space="4" w:color="C3C4BD"/>
                        <w:left w:val="single" w:sz="6" w:space="5" w:color="C3C4BD"/>
                        <w:bottom w:val="single" w:sz="6" w:space="4" w:color="C3C4BD"/>
                        <w:right w:val="single" w:sz="6" w:space="4" w:color="C3C4BD"/>
                      </w:divBdr>
                    </w:div>
                  </w:divsChild>
                </w:div>
              </w:divsChild>
            </w:div>
          </w:divsChild>
        </w:div>
        <w:div w:id="19615693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n.wikipedia.org/wiki/Universit%C3%A9_de_Montr%C3%A9al" TargetMode="External"/><Relationship Id="rId12" Type="http://schemas.openxmlformats.org/officeDocument/2006/relationships/hyperlink" Target="https://www.fmcic.ca/ls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edentialing@fmcic.ca" TargetMode="External"/><Relationship Id="rId5" Type="http://schemas.openxmlformats.org/officeDocument/2006/relationships/footnotes" Target="footnotes.xml"/><Relationship Id="rId10" Type="http://schemas.openxmlformats.org/officeDocument/2006/relationships/hyperlink" Target="https://www.fmcic.ca/special-scholarships/" TargetMode="External"/><Relationship Id="rId4" Type="http://schemas.openxmlformats.org/officeDocument/2006/relationships/webSettings" Target="webSettings.xml"/><Relationship Id="rId9" Type="http://schemas.openxmlformats.org/officeDocument/2006/relationships/hyperlink" Target="https://leadership.fmcusa.org/gra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FMCC</Company>
  <LinksUpToDate>false</LinksUpToDate>
  <CharactersWithSpaces>9333</CharactersWithSpaces>
  <SharedDoc>false</SharedDoc>
  <HLinks>
    <vt:vector size="18" baseType="variant">
      <vt:variant>
        <vt:i4>65563</vt:i4>
      </vt:variant>
      <vt:variant>
        <vt:i4>6</vt:i4>
      </vt:variant>
      <vt:variant>
        <vt:i4>0</vt:i4>
      </vt:variant>
      <vt:variant>
        <vt:i4>5</vt:i4>
      </vt:variant>
      <vt:variant>
        <vt:lpwstr>http://www.fmcic.ca/</vt:lpwstr>
      </vt:variant>
      <vt:variant>
        <vt:lpwstr/>
      </vt:variant>
      <vt:variant>
        <vt:i4>65563</vt:i4>
      </vt:variant>
      <vt:variant>
        <vt:i4>3</vt:i4>
      </vt:variant>
      <vt:variant>
        <vt:i4>0</vt:i4>
      </vt:variant>
      <vt:variant>
        <vt:i4>5</vt:i4>
      </vt:variant>
      <vt:variant>
        <vt:lpwstr>http://www.fmcic.ca/</vt:lpwstr>
      </vt:variant>
      <vt:variant>
        <vt:lpwstr/>
      </vt:variant>
      <vt:variant>
        <vt:i4>1245239</vt:i4>
      </vt:variant>
      <vt:variant>
        <vt:i4>0</vt:i4>
      </vt:variant>
      <vt:variant>
        <vt:i4>0</vt:i4>
      </vt:variant>
      <vt:variant>
        <vt:i4>5</vt:i4>
      </vt:variant>
      <vt:variant>
        <vt:lpwstr>http://en.wikipedia.org/wiki/Universit%C3%A9_de_Montr%C3%A9al</vt:lpwstr>
      </vt:variant>
      <vt:variant>
        <vt:lpwstr>cite_note-2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12</cp:revision>
  <cp:lastPrinted>2017-01-05T15:44:00Z</cp:lastPrinted>
  <dcterms:created xsi:type="dcterms:W3CDTF">2022-04-25T14:53:00Z</dcterms:created>
  <dcterms:modified xsi:type="dcterms:W3CDTF">2026-01-12T14:27:00Z</dcterms:modified>
</cp:coreProperties>
</file>